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5B" w:rsidRPr="002D4CE9" w:rsidRDefault="000D0C7C" w:rsidP="009F0A1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0A1D" w:rsidRPr="002D4CE9">
        <w:rPr>
          <w:sz w:val="24"/>
          <w:szCs w:val="24"/>
        </w:rPr>
        <w:t>Ilustríssimo</w:t>
      </w:r>
      <w:r w:rsidR="002D4CE9" w:rsidRPr="002D4CE9">
        <w:rPr>
          <w:sz w:val="24"/>
          <w:szCs w:val="24"/>
        </w:rPr>
        <w:t xml:space="preserve"> S</w:t>
      </w:r>
      <w:r w:rsidR="009F0A1D" w:rsidRPr="002D4CE9">
        <w:rPr>
          <w:sz w:val="24"/>
          <w:szCs w:val="24"/>
        </w:rPr>
        <w:t xml:space="preserve">enhor </w:t>
      </w:r>
      <w:r w:rsidR="002D4CE9" w:rsidRPr="002D4CE9">
        <w:rPr>
          <w:sz w:val="24"/>
          <w:szCs w:val="24"/>
        </w:rPr>
        <w:t>S</w:t>
      </w:r>
      <w:r w:rsidR="009F0A1D" w:rsidRPr="002D4CE9">
        <w:rPr>
          <w:sz w:val="24"/>
          <w:szCs w:val="24"/>
        </w:rPr>
        <w:t>ecretário da Administração de Xaxim/SC</w:t>
      </w:r>
    </w:p>
    <w:p w:rsidR="009F0A1D" w:rsidRDefault="009F0A1D" w:rsidP="009F0A1D">
      <w:pPr>
        <w:jc w:val="both"/>
      </w:pPr>
    </w:p>
    <w:p w:rsidR="009F0A1D" w:rsidRDefault="009F0A1D" w:rsidP="009F0A1D">
      <w:pPr>
        <w:jc w:val="both"/>
      </w:pPr>
    </w:p>
    <w:p w:rsidR="002D4CE9" w:rsidRDefault="009F0A1D" w:rsidP="001839AF">
      <w:pPr>
        <w:jc w:val="both"/>
        <w:rPr>
          <w:sz w:val="24"/>
          <w:szCs w:val="24"/>
        </w:rPr>
      </w:pPr>
      <w:r w:rsidRPr="002D4CE9">
        <w:rPr>
          <w:b/>
          <w:sz w:val="24"/>
          <w:szCs w:val="24"/>
        </w:rPr>
        <w:t>Observatório Social de Xaxim</w:t>
      </w:r>
      <w:r w:rsidRPr="002D4CE9">
        <w:rPr>
          <w:sz w:val="24"/>
          <w:szCs w:val="24"/>
        </w:rPr>
        <w:t xml:space="preserve"> </w:t>
      </w:r>
      <w:r w:rsidR="001839AF">
        <w:rPr>
          <w:sz w:val="24"/>
          <w:szCs w:val="24"/>
        </w:rPr>
        <w:t xml:space="preserve">pessoa jurídica de direito privado, nesse  ato representada por seu </w:t>
      </w:r>
      <w:r w:rsidR="001839AF" w:rsidRPr="001839AF">
        <w:rPr>
          <w:sz w:val="24"/>
          <w:szCs w:val="24"/>
        </w:rPr>
        <w:t xml:space="preserve">ASSOCIADO   vem respeitosamente à presença de Vossa Senhoria requerer acesso integral ao processo de dispensa de licitação </w:t>
      </w:r>
      <w:r w:rsidR="005F2355">
        <w:rPr>
          <w:sz w:val="24"/>
          <w:szCs w:val="24"/>
        </w:rPr>
        <w:t>02</w:t>
      </w:r>
      <w:r w:rsidR="001839AF" w:rsidRPr="001839AF">
        <w:rPr>
          <w:sz w:val="24"/>
          <w:szCs w:val="24"/>
        </w:rPr>
        <w:t>/2021</w:t>
      </w:r>
      <w:r w:rsidR="001839AF">
        <w:rPr>
          <w:sz w:val="24"/>
          <w:szCs w:val="24"/>
        </w:rPr>
        <w:t xml:space="preserve"> que trata de contratação de </w:t>
      </w:r>
      <w:r w:rsidR="005F2355">
        <w:rPr>
          <w:sz w:val="24"/>
          <w:szCs w:val="24"/>
        </w:rPr>
        <w:t>empresa para prestação de serviços contínuos de limpeza interna e externa</w:t>
      </w:r>
    </w:p>
    <w:p w:rsidR="005F2355" w:rsidRDefault="001839AF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Requer em especial </w:t>
      </w:r>
      <w:r w:rsidR="005F2355">
        <w:rPr>
          <w:sz w:val="24"/>
          <w:szCs w:val="24"/>
        </w:rPr>
        <w:t>:</w:t>
      </w:r>
    </w:p>
    <w:p w:rsidR="005F2355" w:rsidRDefault="005F2355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839AF">
        <w:rPr>
          <w:sz w:val="24"/>
          <w:szCs w:val="24"/>
        </w:rPr>
        <w:t xml:space="preserve">a decisão fundamentada acerca da necessidade de contratação sem licitação </w:t>
      </w:r>
    </w:p>
    <w:p w:rsidR="001839AF" w:rsidRDefault="005F2355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839AF">
        <w:rPr>
          <w:sz w:val="24"/>
          <w:szCs w:val="24"/>
        </w:rPr>
        <w:t xml:space="preserve"> os três orçamentos que embasaram a contratação.</w:t>
      </w:r>
    </w:p>
    <w:p w:rsidR="005F2355" w:rsidRDefault="005F2355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>- lista dos funcionários contratados por referida empresa e sua lotação</w:t>
      </w:r>
    </w:p>
    <w:p w:rsidR="005F2355" w:rsidRDefault="005F2355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>- cartões ponto ou outro meio de comprovação do controle da jornada de trabalho dos profissionais contratados</w:t>
      </w:r>
    </w:p>
    <w:p w:rsidR="005F2355" w:rsidRDefault="005F2355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>_ tendo em vista que expirou o prazo do contrato e não houve a contratação através de outra licitação qual a situação jurídica</w:t>
      </w:r>
      <w:r w:rsidR="002065A5">
        <w:rPr>
          <w:sz w:val="24"/>
          <w:szCs w:val="24"/>
        </w:rPr>
        <w:t xml:space="preserve"> atual? A</w:t>
      </w:r>
      <w:r>
        <w:rPr>
          <w:sz w:val="24"/>
          <w:szCs w:val="24"/>
        </w:rPr>
        <w:t>s vagas foram supridas de que maneira uma vez que não  foi loc</w:t>
      </w:r>
      <w:r w:rsidR="002065A5">
        <w:rPr>
          <w:sz w:val="24"/>
          <w:szCs w:val="24"/>
        </w:rPr>
        <w:t>alizado termo aditivo no portal?</w:t>
      </w:r>
      <w:r w:rsidR="000D0C7C">
        <w:rPr>
          <w:sz w:val="24"/>
          <w:szCs w:val="24"/>
        </w:rPr>
        <w:t xml:space="preserve"> Assim como não há informações acerca de nova dispensa para tal fim.</w:t>
      </w:r>
    </w:p>
    <w:p w:rsidR="000D0C7C" w:rsidRDefault="000D0C7C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391150" cy="2981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8F7" w:rsidRDefault="00E018F7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 portal transparência há  informações divergentes quanto ao contrato em questão  uma vez que o mesmo  se trata de contrato  para 90 dias com despesa mensal de R$ 290.126,88 totalizando assim R$ 870.380,64 sendo que foram lançados </w:t>
      </w:r>
      <w:r w:rsidR="00EC0448">
        <w:rPr>
          <w:sz w:val="24"/>
          <w:szCs w:val="24"/>
        </w:rPr>
        <w:t xml:space="preserve"> dados</w:t>
      </w:r>
      <w:r>
        <w:rPr>
          <w:sz w:val="24"/>
          <w:szCs w:val="24"/>
        </w:rPr>
        <w:t xml:space="preserve"> no valor de R$ 975.453,66</w:t>
      </w:r>
    </w:p>
    <w:p w:rsidR="00E018F7" w:rsidRDefault="00E018F7" w:rsidP="001839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675" cy="1276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55" w:rsidRDefault="005F2355" w:rsidP="001839AF">
      <w:pPr>
        <w:jc w:val="both"/>
        <w:rPr>
          <w:sz w:val="24"/>
          <w:szCs w:val="24"/>
        </w:rPr>
      </w:pPr>
    </w:p>
    <w:p w:rsidR="005F2355" w:rsidRDefault="005F2355" w:rsidP="001839AF">
      <w:pPr>
        <w:jc w:val="both"/>
        <w:rPr>
          <w:sz w:val="24"/>
          <w:szCs w:val="24"/>
        </w:rPr>
      </w:pPr>
    </w:p>
    <w:p w:rsidR="005F2355" w:rsidRPr="001839AF" w:rsidRDefault="005F2355" w:rsidP="001839AF">
      <w:pPr>
        <w:jc w:val="both"/>
        <w:rPr>
          <w:sz w:val="24"/>
          <w:szCs w:val="24"/>
        </w:rPr>
      </w:pPr>
    </w:p>
    <w:p w:rsidR="002D4CE9" w:rsidRDefault="002D4CE9" w:rsidP="009F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Certos de sua compreensão desde já agradecemos.</w:t>
      </w:r>
    </w:p>
    <w:p w:rsidR="002D4CE9" w:rsidRDefault="002D4CE9" w:rsidP="009F0A1D">
      <w:pPr>
        <w:jc w:val="both"/>
        <w:rPr>
          <w:sz w:val="24"/>
          <w:szCs w:val="24"/>
        </w:rPr>
      </w:pPr>
    </w:p>
    <w:p w:rsidR="002D4CE9" w:rsidRDefault="002D4CE9" w:rsidP="009F0A1D">
      <w:pPr>
        <w:jc w:val="both"/>
        <w:rPr>
          <w:sz w:val="24"/>
          <w:szCs w:val="24"/>
        </w:rPr>
      </w:pPr>
    </w:p>
    <w:p w:rsidR="002D4CE9" w:rsidRPr="002D4CE9" w:rsidRDefault="002D4CE9" w:rsidP="009F0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Xaxim, 08 de abril de 2021.</w:t>
      </w:r>
    </w:p>
    <w:p w:rsidR="009F0A1D" w:rsidRDefault="009F0A1D" w:rsidP="009F0A1D">
      <w:pPr>
        <w:jc w:val="both"/>
      </w:pPr>
    </w:p>
    <w:p w:rsidR="009F0A1D" w:rsidRDefault="009F0A1D" w:rsidP="009F0A1D">
      <w:pPr>
        <w:jc w:val="both"/>
      </w:pPr>
    </w:p>
    <w:p w:rsidR="009F0A1D" w:rsidRDefault="009F0A1D" w:rsidP="009F0A1D">
      <w:pPr>
        <w:jc w:val="both"/>
      </w:pPr>
    </w:p>
    <w:sectPr w:rsidR="009F0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4B" w:rsidRDefault="001A0A4B" w:rsidP="009F0A1D">
      <w:pPr>
        <w:spacing w:after="0" w:line="240" w:lineRule="auto"/>
      </w:pPr>
      <w:r>
        <w:separator/>
      </w:r>
    </w:p>
  </w:endnote>
  <w:endnote w:type="continuationSeparator" w:id="0">
    <w:p w:rsidR="001A0A4B" w:rsidRDefault="001A0A4B" w:rsidP="009F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4B" w:rsidRDefault="001A0A4B" w:rsidP="009F0A1D">
      <w:pPr>
        <w:spacing w:after="0" w:line="240" w:lineRule="auto"/>
      </w:pPr>
      <w:r>
        <w:separator/>
      </w:r>
    </w:p>
  </w:footnote>
  <w:footnote w:type="continuationSeparator" w:id="0">
    <w:p w:rsidR="001A0A4B" w:rsidRDefault="001A0A4B" w:rsidP="009F0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1D"/>
    <w:rsid w:val="000D0C7C"/>
    <w:rsid w:val="001839AF"/>
    <w:rsid w:val="001A0A4B"/>
    <w:rsid w:val="001E3C95"/>
    <w:rsid w:val="00200B71"/>
    <w:rsid w:val="002065A5"/>
    <w:rsid w:val="0029677B"/>
    <w:rsid w:val="002D4CE9"/>
    <w:rsid w:val="005F2355"/>
    <w:rsid w:val="006203F6"/>
    <w:rsid w:val="009E1907"/>
    <w:rsid w:val="009F0A1D"/>
    <w:rsid w:val="00B47809"/>
    <w:rsid w:val="00E018F7"/>
    <w:rsid w:val="00E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B90"/>
  <w15:chartTrackingRefBased/>
  <w15:docId w15:val="{B94F708B-15B7-4801-BC5B-06A7B84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F0A1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F0A1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F0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224F-5873-4D7D-850C-DA28AAE7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0PS</dc:creator>
  <cp:keywords/>
  <dc:description/>
  <cp:lastModifiedBy>0PS</cp:lastModifiedBy>
  <cp:revision>3</cp:revision>
  <dcterms:created xsi:type="dcterms:W3CDTF">2021-04-08T17:51:00Z</dcterms:created>
  <dcterms:modified xsi:type="dcterms:W3CDTF">2021-04-08T17:52:00Z</dcterms:modified>
</cp:coreProperties>
</file>