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F1" w:rsidRPr="0046522B" w:rsidRDefault="00237E7D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AVISO DE INEXIGIBILIDADE 07</w:t>
      </w:r>
      <w:r w:rsidR="00DE48F1">
        <w:rPr>
          <w:rFonts w:ascii="Book Antiqua" w:hAnsi="Book Antiqua"/>
          <w:b/>
        </w:rPr>
        <w:t xml:space="preserve">/2016 </w:t>
      </w:r>
    </w:p>
    <w:p w:rsidR="00DE48F1" w:rsidRPr="0046522B" w:rsidRDefault="00DE48F1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</w:p>
    <w:p w:rsidR="00DE48F1" w:rsidRPr="0046522B" w:rsidRDefault="00DE48F1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 w:rsidRPr="0046522B">
        <w:rPr>
          <w:rFonts w:ascii="Book Antiqua" w:hAnsi="Book Antiqua"/>
        </w:rPr>
        <w:t>O MUNICIPIO DE XAXIM ATRAVÉS DE SEU PREFEITO COMUNICA A PRESENTE INEXIGIBILIDADE, A SABER:</w:t>
      </w:r>
    </w:p>
    <w:p w:rsidR="00DE48F1" w:rsidRPr="0046522B" w:rsidRDefault="00DE48F1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 w:rsidRPr="0046522B">
        <w:rPr>
          <w:rFonts w:ascii="Book Antiqua" w:hAnsi="Book Antiqua"/>
        </w:rPr>
        <w:t>IN</w:t>
      </w:r>
      <w:r w:rsidR="00237E7D">
        <w:rPr>
          <w:rFonts w:ascii="Book Antiqua" w:hAnsi="Book Antiqua"/>
        </w:rPr>
        <w:t>EXIGIBILIDADE DE LICITAÇÃO N° 07</w:t>
      </w:r>
      <w:r w:rsidRPr="0046522B">
        <w:rPr>
          <w:rFonts w:ascii="Book Antiqua" w:hAnsi="Book Antiqua"/>
        </w:rPr>
        <w:t>/2016</w:t>
      </w:r>
    </w:p>
    <w:p w:rsidR="00DE48F1" w:rsidRPr="0046522B" w:rsidRDefault="00237E7D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PROCESSO LICITATÓRIO N° 129</w:t>
      </w:r>
      <w:r w:rsidR="00DE48F1" w:rsidRPr="0046522B">
        <w:rPr>
          <w:rFonts w:ascii="Book Antiqua" w:hAnsi="Book Antiqua"/>
        </w:rPr>
        <w:t>/2016</w:t>
      </w:r>
    </w:p>
    <w:p w:rsidR="00DE48F1" w:rsidRPr="0046522B" w:rsidRDefault="00D86818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HOMOLOGAÇÃO: 30/08</w:t>
      </w:r>
      <w:r w:rsidR="00DE48F1" w:rsidRPr="0046522B">
        <w:rPr>
          <w:rFonts w:ascii="Book Antiqua" w:hAnsi="Book Antiqua"/>
        </w:rPr>
        <w:t>/2016</w:t>
      </w:r>
    </w:p>
    <w:p w:rsidR="00237E7D" w:rsidRDefault="00237E7D" w:rsidP="00237E7D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 xml:space="preserve">Fornecedor: N A L </w:t>
      </w:r>
      <w:proofErr w:type="gramStart"/>
      <w:r>
        <w:rPr>
          <w:rFonts w:ascii="Book Antiqua" w:hAnsi="Book Antiqua"/>
        </w:rPr>
        <w:t>PEREIRA –ME</w:t>
      </w:r>
      <w:proofErr w:type="gramEnd"/>
    </w:p>
    <w:p w:rsidR="00DE48F1" w:rsidRPr="0046522B" w:rsidRDefault="00237E7D" w:rsidP="00237E7D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>CNPJ: 08.802.627/0001-78</w:t>
      </w:r>
      <w:r>
        <w:rPr>
          <w:rFonts w:ascii="Book Antiqua" w:hAnsi="Book Antiqua"/>
        </w:rPr>
        <w:tab/>
      </w:r>
    </w:p>
    <w:p w:rsidR="00237E7D" w:rsidRDefault="00DE48F1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 w:rsidRPr="0046522B">
        <w:rPr>
          <w:rFonts w:ascii="Book Antiqua" w:hAnsi="Book Antiqua"/>
        </w:rPr>
        <w:t>OBJETO:</w:t>
      </w:r>
      <w:r w:rsidRPr="00A32246">
        <w:t xml:space="preserve"> </w:t>
      </w:r>
      <w:r w:rsidR="00237E7D" w:rsidRPr="00237E7D">
        <w:rPr>
          <w:rFonts w:ascii="Book Antiqua" w:hAnsi="Book Antiqua"/>
        </w:rPr>
        <w:t>Contratação De Empresa Especializada Na Execução De Monumento Com Armação De Ferro E Modelagens De Resina E</w:t>
      </w:r>
      <w:proofErr w:type="gramStart"/>
      <w:r w:rsidR="00237E7D" w:rsidRPr="00237E7D">
        <w:rPr>
          <w:rFonts w:ascii="Book Antiqua" w:hAnsi="Book Antiqua"/>
        </w:rPr>
        <w:t xml:space="preserve">  </w:t>
      </w:r>
      <w:proofErr w:type="gramEnd"/>
      <w:r w:rsidR="00237E7D" w:rsidRPr="00237E7D">
        <w:rPr>
          <w:rFonts w:ascii="Book Antiqua" w:hAnsi="Book Antiqua"/>
        </w:rPr>
        <w:t xml:space="preserve">Fibra De Vidro Para Homenagear Um Dos Pioneiros Da Mais Recente Fase De Desenvolvimento De Xaxim, "José Sorgatto" Pioneiro E Trabalhador, No Terminal Rodoviário  De Passageiros </w:t>
      </w:r>
      <w:r w:rsidR="00237E7D">
        <w:rPr>
          <w:rFonts w:ascii="Book Antiqua" w:hAnsi="Book Antiqua"/>
        </w:rPr>
        <w:t xml:space="preserve"> </w:t>
      </w:r>
    </w:p>
    <w:p w:rsidR="00DE48F1" w:rsidRPr="0046522B" w:rsidRDefault="00237E7D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 w:rsidRPr="00237E7D">
        <w:rPr>
          <w:rFonts w:ascii="Book Antiqua" w:hAnsi="Book Antiqua"/>
        </w:rPr>
        <w:t xml:space="preserve">EM </w:t>
      </w:r>
      <w:proofErr w:type="gramStart"/>
      <w:r w:rsidRPr="00237E7D">
        <w:rPr>
          <w:rFonts w:ascii="Book Antiqua" w:hAnsi="Book Antiqua"/>
        </w:rPr>
        <w:t>XAXIM.</w:t>
      </w:r>
      <w:proofErr w:type="gramEnd"/>
      <w:r w:rsidR="00DE48F1" w:rsidRPr="0046522B">
        <w:rPr>
          <w:rFonts w:ascii="Book Antiqua" w:hAnsi="Book Antiqua"/>
        </w:rPr>
        <w:t>FUNDAMENTO: CAPUT do art. 25, da Lei Federal 8.666/93.</w:t>
      </w:r>
    </w:p>
    <w:p w:rsidR="00DE48F1" w:rsidRPr="0046522B" w:rsidRDefault="00DE48F1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</w:p>
    <w:p w:rsidR="00DE48F1" w:rsidRPr="0046522B" w:rsidRDefault="00DE48F1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>
        <w:rPr>
          <w:rFonts w:ascii="Book Antiqua" w:hAnsi="Book Antiqua"/>
        </w:rPr>
        <w:t xml:space="preserve">Xaxim-SC, </w:t>
      </w:r>
      <w:r w:rsidR="00237E7D">
        <w:rPr>
          <w:rFonts w:ascii="Book Antiqua" w:hAnsi="Book Antiqua"/>
        </w:rPr>
        <w:t xml:space="preserve">30 de agosto </w:t>
      </w:r>
      <w:r w:rsidRPr="0046522B">
        <w:rPr>
          <w:rFonts w:ascii="Book Antiqua" w:hAnsi="Book Antiqua"/>
        </w:rPr>
        <w:t>de 2016.</w:t>
      </w:r>
    </w:p>
    <w:p w:rsidR="00DE48F1" w:rsidRPr="0046522B" w:rsidRDefault="00DE48F1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</w:p>
    <w:p w:rsidR="00DE48F1" w:rsidRPr="0046522B" w:rsidRDefault="00DE48F1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 w:rsidRPr="0046522B">
        <w:rPr>
          <w:rFonts w:ascii="Book Antiqua" w:hAnsi="Book Antiqua"/>
        </w:rPr>
        <w:t>IDACIR ANTONIO ORSO</w:t>
      </w:r>
    </w:p>
    <w:p w:rsidR="00DE48F1" w:rsidRPr="0046522B" w:rsidRDefault="00DE48F1" w:rsidP="00DE48F1">
      <w:pPr>
        <w:pStyle w:val="SemEspaamento"/>
        <w:tabs>
          <w:tab w:val="left" w:pos="7088"/>
        </w:tabs>
        <w:ind w:right="1416"/>
        <w:rPr>
          <w:rFonts w:ascii="Book Antiqua" w:hAnsi="Book Antiqua"/>
        </w:rPr>
      </w:pPr>
      <w:r w:rsidRPr="0046522B">
        <w:rPr>
          <w:rFonts w:ascii="Book Antiqua" w:hAnsi="Book Antiqua"/>
        </w:rPr>
        <w:t>Prefeito Municipal</w:t>
      </w:r>
    </w:p>
    <w:p w:rsidR="00DE48F1" w:rsidRPr="0046522B" w:rsidRDefault="00DE48F1" w:rsidP="00DE48F1">
      <w:pPr>
        <w:rPr>
          <w:rFonts w:ascii="Book Antiqua" w:hAnsi="Book Antiqua"/>
        </w:rPr>
      </w:pPr>
      <w:bookmarkStart w:id="0" w:name="_GoBack"/>
      <w:bookmarkEnd w:id="0"/>
    </w:p>
    <w:p w:rsidR="00583ADC" w:rsidRDefault="00D86818"/>
    <w:sectPr w:rsidR="00583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F1"/>
    <w:rsid w:val="00237E7D"/>
    <w:rsid w:val="002E0921"/>
    <w:rsid w:val="00B52B88"/>
    <w:rsid w:val="00D86818"/>
    <w:rsid w:val="00D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E4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E4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Paz</dc:creator>
  <cp:lastModifiedBy>Edilaine Leite</cp:lastModifiedBy>
  <cp:revision>3</cp:revision>
  <dcterms:created xsi:type="dcterms:W3CDTF">2016-03-31T12:46:00Z</dcterms:created>
  <dcterms:modified xsi:type="dcterms:W3CDTF">2016-08-30T19:20:00Z</dcterms:modified>
</cp:coreProperties>
</file>