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40" w:rsidRDefault="00541340" w:rsidP="00061301">
      <w:pPr>
        <w:autoSpaceDE w:val="0"/>
        <w:autoSpaceDN w:val="0"/>
        <w:adjustRightInd w:val="0"/>
        <w:jc w:val="both"/>
        <w:rPr>
          <w:rFonts w:ascii="Book Antiqua" w:hAnsi="Book Antiqua" w:cs="Courier New"/>
          <w:b/>
          <w:bCs/>
        </w:rPr>
      </w:pPr>
    </w:p>
    <w:p w:rsidR="004C32BD" w:rsidRPr="00C80962" w:rsidRDefault="004C32BD" w:rsidP="00061301">
      <w:pPr>
        <w:autoSpaceDE w:val="0"/>
        <w:autoSpaceDN w:val="0"/>
        <w:adjustRightInd w:val="0"/>
        <w:jc w:val="both"/>
        <w:rPr>
          <w:rFonts w:ascii="Book Antiqua" w:hAnsi="Book Antiqua" w:cs="Courier New"/>
          <w:b/>
          <w:bCs/>
        </w:rPr>
      </w:pPr>
      <w:r w:rsidRPr="00C80962">
        <w:rPr>
          <w:rFonts w:ascii="Book Antiqua" w:hAnsi="Book Antiqua" w:cs="Courier New"/>
          <w:b/>
          <w:bCs/>
        </w:rPr>
        <w:t xml:space="preserve">PROCESSO LICITATÓRIO nº </w:t>
      </w:r>
      <w:r w:rsidR="00714C44">
        <w:rPr>
          <w:rFonts w:ascii="Book Antiqua" w:hAnsi="Book Antiqua" w:cs="Courier New"/>
          <w:b/>
          <w:bCs/>
        </w:rPr>
        <w:t>0</w:t>
      </w:r>
      <w:r w:rsidR="00132CC9">
        <w:rPr>
          <w:rFonts w:ascii="Book Antiqua" w:hAnsi="Book Antiqua" w:cs="Courier New"/>
          <w:b/>
          <w:bCs/>
        </w:rPr>
        <w:t>165</w:t>
      </w:r>
      <w:r w:rsidRPr="00C80962">
        <w:rPr>
          <w:rFonts w:ascii="Book Antiqua" w:hAnsi="Book Antiqua" w:cs="Courier New"/>
          <w:b/>
          <w:bCs/>
        </w:rPr>
        <w:t>/</w:t>
      </w:r>
      <w:r>
        <w:rPr>
          <w:rFonts w:ascii="Book Antiqua" w:hAnsi="Book Antiqua" w:cs="Courier New"/>
          <w:b/>
          <w:bCs/>
        </w:rPr>
        <w:t>2014</w:t>
      </w:r>
    </w:p>
    <w:p w:rsidR="004C32BD" w:rsidRPr="00C80962" w:rsidRDefault="004C32BD" w:rsidP="00061301">
      <w:pPr>
        <w:autoSpaceDE w:val="0"/>
        <w:autoSpaceDN w:val="0"/>
        <w:adjustRightInd w:val="0"/>
        <w:jc w:val="both"/>
        <w:rPr>
          <w:rFonts w:ascii="Book Antiqua" w:hAnsi="Book Antiqua" w:cs="Courier New"/>
          <w:b/>
          <w:bCs/>
        </w:rPr>
      </w:pPr>
      <w:r w:rsidRPr="00C80962">
        <w:rPr>
          <w:rFonts w:ascii="Book Antiqua" w:hAnsi="Book Antiqua" w:cs="Courier New"/>
          <w:b/>
          <w:bCs/>
        </w:rPr>
        <w:t>PREGÃO n° 0</w:t>
      </w:r>
      <w:r w:rsidR="00132CC9">
        <w:rPr>
          <w:rFonts w:ascii="Book Antiqua" w:hAnsi="Book Antiqua" w:cs="Courier New"/>
          <w:b/>
          <w:bCs/>
        </w:rPr>
        <w:t>82</w:t>
      </w:r>
      <w:r w:rsidRPr="00C80962">
        <w:rPr>
          <w:rFonts w:ascii="Book Antiqua" w:hAnsi="Book Antiqua" w:cs="Courier New"/>
          <w:b/>
          <w:bCs/>
        </w:rPr>
        <w:t>/</w:t>
      </w:r>
      <w:r>
        <w:rPr>
          <w:rFonts w:ascii="Book Antiqua" w:hAnsi="Book Antiqua" w:cs="Courier New"/>
          <w:b/>
          <w:bCs/>
        </w:rPr>
        <w:t>2014</w:t>
      </w:r>
      <w:r w:rsidRPr="00C80962">
        <w:rPr>
          <w:rFonts w:ascii="Book Antiqua" w:hAnsi="Book Antiqua" w:cs="Courier New"/>
          <w:b/>
          <w:bCs/>
        </w:rPr>
        <w:t xml:space="preserve"> - TIPO PRESENCIAL</w:t>
      </w:r>
    </w:p>
    <w:p w:rsidR="004C32BD" w:rsidRPr="00C80962" w:rsidRDefault="004C32BD" w:rsidP="00061301">
      <w:pPr>
        <w:autoSpaceDE w:val="0"/>
        <w:autoSpaceDN w:val="0"/>
        <w:adjustRightInd w:val="0"/>
        <w:jc w:val="both"/>
        <w:rPr>
          <w:rFonts w:ascii="Book Antiqua" w:hAnsi="Book Antiqua" w:cs="Courier New"/>
          <w:b/>
          <w:bCs/>
        </w:rPr>
      </w:pPr>
    </w:p>
    <w:p w:rsidR="004C32BD" w:rsidRPr="00C80962" w:rsidRDefault="004C32BD" w:rsidP="00061301">
      <w:pPr>
        <w:numPr>
          <w:ilvl w:val="0"/>
          <w:numId w:val="17"/>
        </w:numPr>
        <w:tabs>
          <w:tab w:val="clear" w:pos="360"/>
          <w:tab w:val="num" w:pos="0"/>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PREÂMBULO</w:t>
      </w:r>
    </w:p>
    <w:p w:rsidR="004C32BD" w:rsidRPr="00C80962" w:rsidRDefault="004C32BD" w:rsidP="00061301">
      <w:pPr>
        <w:numPr>
          <w:ilvl w:val="1"/>
          <w:numId w:val="17"/>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O Município de Xaxim SC torna público que, de acordo com a Lei Federal nº 10.520 de 17 de julho de 2002 e subsidiariamente a Lei nº 8.666/93 e suas alterações, Lei Complementar 123/06, Decreto Municipal </w:t>
      </w:r>
      <w:r w:rsidRPr="002E57AA">
        <w:rPr>
          <w:rFonts w:ascii="Book Antiqua" w:hAnsi="Book Antiqua" w:cs="Courier New"/>
        </w:rPr>
        <w:t xml:space="preserve">nº </w:t>
      </w:r>
      <w:r w:rsidR="00541340" w:rsidRPr="002E57AA">
        <w:rPr>
          <w:rFonts w:ascii="Book Antiqua" w:hAnsi="Book Antiqua" w:cs="Courier New"/>
        </w:rPr>
        <w:t>252</w:t>
      </w:r>
      <w:r w:rsidRPr="002E57AA">
        <w:rPr>
          <w:rFonts w:ascii="Book Antiqua" w:hAnsi="Book Antiqua" w:cs="Courier New"/>
        </w:rPr>
        <w:t>/201</w:t>
      </w:r>
      <w:r w:rsidR="00541340" w:rsidRPr="002E57AA">
        <w:rPr>
          <w:rFonts w:ascii="Book Antiqua" w:hAnsi="Book Antiqua" w:cs="Courier New"/>
        </w:rPr>
        <w:t>4</w:t>
      </w:r>
      <w:r w:rsidRPr="002E57AA">
        <w:rPr>
          <w:rFonts w:ascii="Book Antiqua" w:hAnsi="Book Antiqua" w:cs="Courier New"/>
        </w:rPr>
        <w:t xml:space="preserve">, e demais legislações aplicáveis, realizará processo licitatório na modalidade </w:t>
      </w:r>
      <w:r w:rsidRPr="002E57AA">
        <w:rPr>
          <w:rFonts w:ascii="Book Antiqua" w:hAnsi="Book Antiqua" w:cs="Courier New"/>
          <w:b/>
        </w:rPr>
        <w:t>Pregão Presencial</w:t>
      </w:r>
      <w:r w:rsidRPr="002E57AA">
        <w:rPr>
          <w:rFonts w:ascii="Book Antiqua" w:hAnsi="Book Antiqua" w:cs="Courier New"/>
        </w:rPr>
        <w:t xml:space="preserve">, do </w:t>
      </w:r>
      <w:r w:rsidRPr="002E57AA">
        <w:rPr>
          <w:rFonts w:ascii="Book Antiqua" w:hAnsi="Book Antiqua" w:cs="Courier New"/>
          <w:b/>
        </w:rPr>
        <w:t>tipo Menor Preço global</w:t>
      </w:r>
      <w:r w:rsidRPr="002E57AA">
        <w:rPr>
          <w:rFonts w:ascii="Book Antiqua" w:hAnsi="Book Antiqua" w:cs="Courier New"/>
        </w:rPr>
        <w:t>, destinado a</w:t>
      </w:r>
      <w:r w:rsidR="00581E6B" w:rsidRPr="002E57AA">
        <w:rPr>
          <w:rFonts w:ascii="Book Antiqua" w:hAnsi="Book Antiqua" w:cs="Courier New"/>
          <w:b/>
        </w:rPr>
        <w:t xml:space="preserve">o Fundo Municipal de </w:t>
      </w:r>
      <w:r w:rsidR="00714C44">
        <w:rPr>
          <w:rFonts w:ascii="Book Antiqua" w:hAnsi="Book Antiqua" w:cs="Courier New"/>
          <w:b/>
        </w:rPr>
        <w:t>Assistência Social</w:t>
      </w:r>
      <w:r w:rsidRPr="002E57AA">
        <w:rPr>
          <w:rFonts w:ascii="Book Antiqua" w:hAnsi="Book Antiqua" w:cs="Courier New"/>
          <w:b/>
        </w:rPr>
        <w:t>,</w:t>
      </w:r>
      <w:r w:rsidRPr="002E57AA">
        <w:rPr>
          <w:rFonts w:ascii="Book Antiqua" w:hAnsi="Book Antiqua" w:cs="Courier New"/>
        </w:rPr>
        <w:t xml:space="preserve"> </w:t>
      </w:r>
      <w:r w:rsidRPr="00C80962">
        <w:rPr>
          <w:rFonts w:ascii="Book Antiqua" w:hAnsi="Book Antiqua" w:cs="Courier New"/>
        </w:rPr>
        <w:t>nas condições fixadas neste edital e seus anexos, conforme segue:</w:t>
      </w:r>
    </w:p>
    <w:p w:rsidR="004C32BD" w:rsidRPr="00C80962" w:rsidRDefault="004C32BD" w:rsidP="00061301">
      <w:pPr>
        <w:tabs>
          <w:tab w:val="num" w:pos="0"/>
        </w:tabs>
        <w:autoSpaceDE w:val="0"/>
        <w:autoSpaceDN w:val="0"/>
        <w:adjustRightInd w:val="0"/>
        <w:jc w:val="both"/>
        <w:rPr>
          <w:rFonts w:ascii="Book Antiqua" w:hAnsi="Book Antiqua" w:cs="Courier New"/>
        </w:rPr>
      </w:pPr>
    </w:p>
    <w:p w:rsidR="004C32BD" w:rsidRPr="00C80962" w:rsidRDefault="004C32BD" w:rsidP="00061301">
      <w:pPr>
        <w:numPr>
          <w:ilvl w:val="0"/>
          <w:numId w:val="17"/>
        </w:numPr>
        <w:tabs>
          <w:tab w:val="clear" w:pos="360"/>
          <w:tab w:val="num" w:pos="0"/>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OBJETO E SEUS ANEXOS</w:t>
      </w:r>
    </w:p>
    <w:p w:rsidR="004C32BD" w:rsidRPr="00C80962" w:rsidRDefault="004C32BD" w:rsidP="00061301">
      <w:pPr>
        <w:numPr>
          <w:ilvl w:val="1"/>
          <w:numId w:val="17"/>
        </w:numPr>
        <w:tabs>
          <w:tab w:val="num" w:pos="0"/>
          <w:tab w:val="left" w:pos="709"/>
        </w:tabs>
        <w:ind w:left="0" w:firstLine="0"/>
        <w:jc w:val="both"/>
        <w:rPr>
          <w:rFonts w:ascii="Book Antiqua" w:hAnsi="Book Antiqua" w:cs="Courier New"/>
        </w:rPr>
      </w:pPr>
      <w:r w:rsidRPr="00C80962">
        <w:rPr>
          <w:rFonts w:ascii="Book Antiqua" w:hAnsi="Book Antiqua" w:cs="Courier New"/>
        </w:rPr>
        <w:t xml:space="preserve">Constitui-se objeto da presente licitação a contratação de empresa </w:t>
      </w:r>
      <w:r>
        <w:rPr>
          <w:rFonts w:ascii="Book Antiqua" w:hAnsi="Book Antiqua" w:cs="Courier New"/>
        </w:rPr>
        <w:t xml:space="preserve">atuante no ramo de montagem de </w:t>
      </w:r>
      <w:proofErr w:type="spellStart"/>
      <w:r>
        <w:rPr>
          <w:rFonts w:ascii="Book Antiqua" w:hAnsi="Book Antiqua" w:cs="Courier New"/>
        </w:rPr>
        <w:t>buffet’s</w:t>
      </w:r>
      <w:proofErr w:type="spellEnd"/>
      <w:r>
        <w:rPr>
          <w:rFonts w:ascii="Book Antiqua" w:hAnsi="Book Antiqua" w:cs="Courier New"/>
        </w:rPr>
        <w:t xml:space="preserve"> </w:t>
      </w:r>
      <w:r w:rsidRPr="00C80962">
        <w:rPr>
          <w:rFonts w:ascii="Book Antiqua" w:hAnsi="Book Antiqua" w:cs="Courier New"/>
        </w:rPr>
        <w:t xml:space="preserve">para </w:t>
      </w:r>
      <w:r>
        <w:rPr>
          <w:rFonts w:ascii="Book Antiqua" w:hAnsi="Book Antiqua" w:cs="Courier New"/>
        </w:rPr>
        <w:t xml:space="preserve">eventos, constituindo-se na </w:t>
      </w:r>
      <w:r w:rsidRPr="00C80962">
        <w:rPr>
          <w:rFonts w:ascii="Book Antiqua" w:hAnsi="Book Antiqua" w:cs="Courier New"/>
        </w:rPr>
        <w:t xml:space="preserve">realização de </w:t>
      </w:r>
      <w:r w:rsidR="00714C44">
        <w:rPr>
          <w:rFonts w:ascii="Book Antiqua" w:hAnsi="Book Antiqua" w:cs="Courier New"/>
        </w:rPr>
        <w:t>Almoço</w:t>
      </w:r>
      <w:r w:rsidRPr="00C80962">
        <w:rPr>
          <w:rFonts w:ascii="Book Antiqua" w:hAnsi="Book Antiqua" w:cs="Courier New"/>
        </w:rPr>
        <w:t xml:space="preserve"> incluindo ingredientes e preparo das refeições</w:t>
      </w:r>
      <w:r>
        <w:rPr>
          <w:rFonts w:ascii="Book Antiqua" w:hAnsi="Book Antiqua" w:cs="Courier New"/>
        </w:rPr>
        <w:t xml:space="preserve">, </w:t>
      </w:r>
      <w:r w:rsidR="00714C44">
        <w:rPr>
          <w:rFonts w:ascii="Book Antiqua" w:hAnsi="Book Antiqua" w:cs="Courier New"/>
        </w:rPr>
        <w:t xml:space="preserve">disponibilização de local adequado </w:t>
      </w:r>
      <w:r w:rsidR="0062498B">
        <w:rPr>
          <w:rFonts w:ascii="Book Antiqua" w:hAnsi="Book Antiqua" w:cs="Courier New"/>
        </w:rPr>
        <w:t xml:space="preserve">para acomodações, </w:t>
      </w:r>
      <w:proofErr w:type="gramStart"/>
      <w:r w:rsidR="0062498B">
        <w:rPr>
          <w:rFonts w:ascii="Book Antiqua" w:hAnsi="Book Antiqua" w:cs="Courier New"/>
        </w:rPr>
        <w:t>equipe</w:t>
      </w:r>
      <w:proofErr w:type="gramEnd"/>
      <w:r w:rsidR="0062498B">
        <w:rPr>
          <w:rFonts w:ascii="Book Antiqua" w:hAnsi="Book Antiqua" w:cs="Courier New"/>
        </w:rPr>
        <w:t xml:space="preserve"> de apoio, seguranças, </w:t>
      </w:r>
      <w:r w:rsidR="00C16B93">
        <w:rPr>
          <w:rFonts w:ascii="Book Antiqua" w:hAnsi="Book Antiqua" w:cs="Courier New"/>
        </w:rPr>
        <w:t xml:space="preserve">mesas e cadeiras, </w:t>
      </w:r>
      <w:r w:rsidR="0062498B">
        <w:rPr>
          <w:rFonts w:ascii="Book Antiqua" w:hAnsi="Book Antiqua" w:cs="Courier New"/>
        </w:rPr>
        <w:t>pratos, copos</w:t>
      </w:r>
      <w:r w:rsidR="00C16B93">
        <w:rPr>
          <w:rFonts w:ascii="Book Antiqua" w:hAnsi="Book Antiqua" w:cs="Courier New"/>
        </w:rPr>
        <w:t>,</w:t>
      </w:r>
      <w:r w:rsidR="0062498B">
        <w:rPr>
          <w:rFonts w:ascii="Book Antiqua" w:hAnsi="Book Antiqua" w:cs="Courier New"/>
        </w:rPr>
        <w:t xml:space="preserve"> talheres e Alvará de Licença </w:t>
      </w:r>
      <w:r>
        <w:rPr>
          <w:rFonts w:ascii="Book Antiqua" w:hAnsi="Book Antiqua" w:cs="Courier New"/>
        </w:rPr>
        <w:t>referente ao evento denominado</w:t>
      </w:r>
      <w:r w:rsidRPr="00876DBB">
        <w:rPr>
          <w:rFonts w:ascii="Book Antiqua" w:hAnsi="Book Antiqua" w:cs="Courier New"/>
          <w:b/>
          <w:color w:val="FF0000"/>
        </w:rPr>
        <w:t xml:space="preserve"> </w:t>
      </w:r>
      <w:r w:rsidR="0062498B">
        <w:rPr>
          <w:rFonts w:ascii="Book Antiqua" w:hAnsi="Book Antiqua" w:cs="Courier New"/>
          <w:b/>
        </w:rPr>
        <w:t>Festa do Idoso</w:t>
      </w:r>
      <w:r w:rsidRPr="00E67E62">
        <w:rPr>
          <w:rFonts w:ascii="Book Antiqua" w:hAnsi="Book Antiqua" w:cs="Courier New"/>
        </w:rPr>
        <w:t>,</w:t>
      </w:r>
      <w:r>
        <w:rPr>
          <w:rFonts w:ascii="Book Antiqua" w:hAnsi="Book Antiqua" w:cs="Courier New"/>
        </w:rPr>
        <w:t xml:space="preserve"> </w:t>
      </w:r>
      <w:r w:rsidRPr="00C80962">
        <w:rPr>
          <w:rFonts w:ascii="Book Antiqua" w:hAnsi="Book Antiqua" w:cs="Courier New"/>
        </w:rPr>
        <w:t>conforme termo de referência no Anexo I deste Edital.</w:t>
      </w:r>
    </w:p>
    <w:p w:rsidR="004C32BD" w:rsidRPr="00C80962" w:rsidRDefault="004C32BD" w:rsidP="00061301">
      <w:pPr>
        <w:tabs>
          <w:tab w:val="left" w:pos="709"/>
          <w:tab w:val="num" w:pos="792"/>
        </w:tabs>
        <w:jc w:val="both"/>
        <w:rPr>
          <w:rFonts w:ascii="Book Antiqua" w:hAnsi="Book Antiqua" w:cs="Courier New"/>
        </w:rPr>
      </w:pPr>
    </w:p>
    <w:p w:rsidR="004C32BD" w:rsidRPr="00C80962" w:rsidRDefault="004C32BD" w:rsidP="00061301">
      <w:pPr>
        <w:numPr>
          <w:ilvl w:val="1"/>
          <w:numId w:val="17"/>
        </w:numPr>
        <w:tabs>
          <w:tab w:val="num" w:pos="0"/>
          <w:tab w:val="left" w:pos="709"/>
        </w:tabs>
        <w:ind w:left="0" w:firstLine="0"/>
        <w:jc w:val="both"/>
        <w:rPr>
          <w:rFonts w:ascii="Book Antiqua" w:hAnsi="Book Antiqua" w:cs="Courier New"/>
        </w:rPr>
      </w:pPr>
      <w:r w:rsidRPr="00C80962">
        <w:rPr>
          <w:rFonts w:ascii="Book Antiqua" w:hAnsi="Book Antiqua" w:cs="Courier New"/>
        </w:rPr>
        <w:t>Constituem parte integrante deste Edital os seguintes anexos:</w:t>
      </w:r>
    </w:p>
    <w:p w:rsidR="004C32BD" w:rsidRPr="00C80962" w:rsidRDefault="004C32BD" w:rsidP="00061301">
      <w:pPr>
        <w:numPr>
          <w:ilvl w:val="2"/>
          <w:numId w:val="17"/>
        </w:numPr>
        <w:tabs>
          <w:tab w:val="num" w:pos="0"/>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Anexo I – </w:t>
      </w:r>
      <w:proofErr w:type="gramStart"/>
      <w:r w:rsidRPr="00C80962">
        <w:rPr>
          <w:rFonts w:ascii="Book Antiqua" w:hAnsi="Book Antiqua" w:cs="Courier New"/>
        </w:rPr>
        <w:t xml:space="preserve">Especificações </w:t>
      </w:r>
      <w:r w:rsidR="00F84593">
        <w:rPr>
          <w:rFonts w:ascii="Book Antiqua" w:hAnsi="Book Antiqua" w:cs="Courier New"/>
        </w:rPr>
        <w:t>completa</w:t>
      </w:r>
      <w:proofErr w:type="gramEnd"/>
      <w:r w:rsidR="00F84593">
        <w:rPr>
          <w:rFonts w:ascii="Book Antiqua" w:hAnsi="Book Antiqua" w:cs="Courier New"/>
        </w:rPr>
        <w:t xml:space="preserve"> </w:t>
      </w:r>
      <w:r w:rsidR="00232D98">
        <w:rPr>
          <w:rFonts w:ascii="Book Antiqua" w:hAnsi="Book Antiqua" w:cs="Courier New"/>
        </w:rPr>
        <w:t>do objeto;</w:t>
      </w:r>
    </w:p>
    <w:p w:rsidR="004C32BD" w:rsidRPr="00C80962" w:rsidRDefault="004C32BD" w:rsidP="00061301">
      <w:pPr>
        <w:numPr>
          <w:ilvl w:val="2"/>
          <w:numId w:val="17"/>
        </w:numPr>
        <w:tabs>
          <w:tab w:val="num" w:pos="0"/>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Anexo II – Carta de Credenciamento;</w:t>
      </w:r>
    </w:p>
    <w:p w:rsidR="004C32BD" w:rsidRPr="00C80962" w:rsidRDefault="004C32BD" w:rsidP="00061301">
      <w:pPr>
        <w:numPr>
          <w:ilvl w:val="2"/>
          <w:numId w:val="17"/>
        </w:numPr>
        <w:tabs>
          <w:tab w:val="num" w:pos="0"/>
          <w:tab w:val="num" w:pos="540"/>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Anexo III – Modelo Declaração de que cumpre com os requisitos de habilitação;</w:t>
      </w:r>
    </w:p>
    <w:p w:rsidR="004C32BD" w:rsidRPr="00C80962" w:rsidRDefault="004C32BD" w:rsidP="00061301">
      <w:pPr>
        <w:numPr>
          <w:ilvl w:val="2"/>
          <w:numId w:val="17"/>
        </w:numPr>
        <w:tabs>
          <w:tab w:val="num" w:pos="0"/>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Anexo IV – Modelo Declaração de inexistência de fatos supervenientes impeditivos da qualificação.</w:t>
      </w:r>
    </w:p>
    <w:p w:rsidR="004C32BD" w:rsidRPr="00C80962" w:rsidRDefault="004C32BD" w:rsidP="00061301">
      <w:pPr>
        <w:numPr>
          <w:ilvl w:val="2"/>
          <w:numId w:val="17"/>
        </w:numPr>
        <w:tabs>
          <w:tab w:val="num" w:pos="0"/>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Anexo V – Modelo de Declaração de empregabilidade de Menores</w:t>
      </w:r>
    </w:p>
    <w:p w:rsidR="004C32BD" w:rsidRPr="00C80962" w:rsidRDefault="004C32BD" w:rsidP="00061301">
      <w:pPr>
        <w:numPr>
          <w:ilvl w:val="2"/>
          <w:numId w:val="17"/>
        </w:numPr>
        <w:tabs>
          <w:tab w:val="num" w:pos="0"/>
          <w:tab w:val="left" w:pos="709"/>
        </w:tabs>
        <w:autoSpaceDE w:val="0"/>
        <w:autoSpaceDN w:val="0"/>
        <w:adjustRightInd w:val="0"/>
        <w:ind w:left="0" w:firstLine="0"/>
        <w:jc w:val="both"/>
        <w:rPr>
          <w:rFonts w:ascii="Book Antiqua" w:hAnsi="Book Antiqua" w:cs="Courier New"/>
        </w:rPr>
      </w:pPr>
      <w:proofErr w:type="gramStart"/>
      <w:r w:rsidRPr="00C80962">
        <w:rPr>
          <w:rFonts w:ascii="Book Antiqua" w:hAnsi="Book Antiqua" w:cs="Courier New"/>
        </w:rPr>
        <w:t>Anexo VI</w:t>
      </w:r>
      <w:proofErr w:type="gramEnd"/>
      <w:r w:rsidRPr="00C80962">
        <w:rPr>
          <w:rFonts w:ascii="Book Antiqua" w:hAnsi="Book Antiqua" w:cs="Courier New"/>
        </w:rPr>
        <w:t xml:space="preserve"> – Declaração de não Parentesco</w:t>
      </w:r>
    </w:p>
    <w:p w:rsidR="004C32BD" w:rsidRPr="00C80962" w:rsidRDefault="004C32BD" w:rsidP="00061301">
      <w:pPr>
        <w:tabs>
          <w:tab w:val="num" w:pos="0"/>
          <w:tab w:val="num" w:pos="1440"/>
        </w:tabs>
        <w:autoSpaceDE w:val="0"/>
        <w:autoSpaceDN w:val="0"/>
        <w:adjustRightInd w:val="0"/>
        <w:jc w:val="both"/>
        <w:rPr>
          <w:rFonts w:ascii="Book Antiqua" w:hAnsi="Book Antiqua" w:cs="Courier New"/>
        </w:rPr>
      </w:pPr>
    </w:p>
    <w:p w:rsidR="004C32BD" w:rsidRPr="00C80962" w:rsidRDefault="004C32BD" w:rsidP="00061301">
      <w:pPr>
        <w:numPr>
          <w:ilvl w:val="0"/>
          <w:numId w:val="17"/>
        </w:numPr>
        <w:tabs>
          <w:tab w:val="clear" w:pos="360"/>
          <w:tab w:val="num" w:pos="0"/>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CONDIÇÕES PARA PARTICIPAÇÃO</w:t>
      </w:r>
    </w:p>
    <w:p w:rsidR="004C32BD" w:rsidRPr="00C80962" w:rsidRDefault="004C32BD" w:rsidP="00061301">
      <w:pPr>
        <w:numPr>
          <w:ilvl w:val="1"/>
          <w:numId w:val="17"/>
        </w:numPr>
        <w:tabs>
          <w:tab w:val="num" w:pos="0"/>
        </w:tabs>
        <w:autoSpaceDE w:val="0"/>
        <w:autoSpaceDN w:val="0"/>
        <w:adjustRightInd w:val="0"/>
        <w:ind w:left="0" w:firstLine="0"/>
        <w:jc w:val="both"/>
        <w:rPr>
          <w:rFonts w:ascii="Book Antiqua" w:hAnsi="Book Antiqua" w:cs="Courier New"/>
          <w:b/>
          <w:bCs/>
        </w:rPr>
      </w:pPr>
      <w:r w:rsidRPr="00C80962">
        <w:rPr>
          <w:rFonts w:ascii="Book Antiqua" w:hAnsi="Book Antiqua" w:cs="Courier New"/>
        </w:rPr>
        <w:t>Poderão participar do processo os interessados que atenderem a todas as exigências contidas neste Edital e seus anexos.</w:t>
      </w:r>
    </w:p>
    <w:p w:rsidR="004C32BD" w:rsidRPr="00C80962" w:rsidRDefault="004C32BD" w:rsidP="00061301">
      <w:pPr>
        <w:numPr>
          <w:ilvl w:val="1"/>
          <w:numId w:val="17"/>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Estarão impedidos de participar de qualquer fase do processo interessados que se </w:t>
      </w:r>
      <w:proofErr w:type="gramStart"/>
      <w:r w:rsidRPr="00C80962">
        <w:rPr>
          <w:rFonts w:ascii="Book Antiqua" w:hAnsi="Book Antiqua" w:cs="Courier New"/>
        </w:rPr>
        <w:t>enquadrem</w:t>
      </w:r>
      <w:proofErr w:type="gramEnd"/>
      <w:r w:rsidRPr="00C80962">
        <w:rPr>
          <w:rFonts w:ascii="Book Antiqua" w:hAnsi="Book Antiqua" w:cs="Courier New"/>
        </w:rPr>
        <w:t xml:space="preserve"> em uma ou mais das situações a seguir:</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Não </w:t>
      </w:r>
      <w:proofErr w:type="gramStart"/>
      <w:r w:rsidRPr="00C80962">
        <w:rPr>
          <w:rFonts w:ascii="Book Antiqua" w:hAnsi="Book Antiqua" w:cs="Courier New"/>
        </w:rPr>
        <w:t>contemplem</w:t>
      </w:r>
      <w:proofErr w:type="gramEnd"/>
      <w:r w:rsidRPr="00C80962">
        <w:rPr>
          <w:rFonts w:ascii="Book Antiqua" w:hAnsi="Book Antiqua" w:cs="Courier New"/>
        </w:rPr>
        <w:t xml:space="preserve"> em seu objeto social o objeto ora licitado;</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Estejam constituídos sob a forma de consórcio;</w:t>
      </w:r>
    </w:p>
    <w:p w:rsidR="004C32BD" w:rsidRPr="00C80962" w:rsidRDefault="004C32BD" w:rsidP="00061301">
      <w:pPr>
        <w:pStyle w:val="Recuodecorpodetexto"/>
        <w:numPr>
          <w:ilvl w:val="2"/>
          <w:numId w:val="17"/>
        </w:numPr>
        <w:tabs>
          <w:tab w:val="clear" w:pos="1260"/>
          <w:tab w:val="num" w:pos="0"/>
          <w:tab w:val="num" w:pos="851"/>
        </w:tabs>
        <w:autoSpaceDE w:val="0"/>
        <w:autoSpaceDN w:val="0"/>
        <w:adjustRightInd w:val="0"/>
        <w:spacing w:after="0"/>
        <w:ind w:left="0" w:firstLine="0"/>
        <w:jc w:val="both"/>
        <w:rPr>
          <w:rFonts w:ascii="Book Antiqua" w:hAnsi="Book Antiqua" w:cs="Courier New"/>
        </w:rPr>
      </w:pPr>
      <w:r w:rsidRPr="00C80962">
        <w:rPr>
          <w:rFonts w:ascii="Book Antiqua" w:hAnsi="Book Antiqua" w:cs="Courier New"/>
        </w:rPr>
        <w:t>Estejam cumprindo penalidade imposta por qualquer órgão da Administração Pública motivada pelas hipóteses previstas no artigo 88 da Lei nº 8.666/93;</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Sejam declaradas inidôneas em qualquer esfera de Governo;</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O disposto no art. 9º da Lei n. º 8.666/93 e alterações;</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lastRenderedPageBreak/>
        <w:t>Estejam em situação irregular perante as Fazendas: União, Federal, Estadual, INSS e FGTS;</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Tenham em seu quadro, empregados menores de 18 (dezoito) anos efetuando trabalho noturno, </w:t>
      </w:r>
      <w:proofErr w:type="gramStart"/>
      <w:r w:rsidRPr="00C80962">
        <w:rPr>
          <w:rFonts w:ascii="Book Antiqua" w:hAnsi="Book Antiqua" w:cs="Courier New"/>
        </w:rPr>
        <w:t>perigoso ou insalubre ou, ainda, empregados com idade inferior</w:t>
      </w:r>
      <w:proofErr w:type="gramEnd"/>
      <w:r w:rsidRPr="00C80962">
        <w:rPr>
          <w:rFonts w:ascii="Book Antiqua" w:hAnsi="Book Antiqua" w:cs="Courier New"/>
        </w:rPr>
        <w:t xml:space="preserve"> a 16 (dezesseis) anos, efetuando qualquer trabalho, salvo na condição de aprendiz, a partir de 14 (quatorze) anos;</w:t>
      </w:r>
    </w:p>
    <w:p w:rsidR="004C32BD" w:rsidRPr="00C80962" w:rsidRDefault="004C32BD" w:rsidP="00061301">
      <w:pPr>
        <w:numPr>
          <w:ilvl w:val="1"/>
          <w:numId w:val="17"/>
        </w:numPr>
        <w:tabs>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A simples participação na presente licitação implica na aceitação irretratável de todas as normas do Edital.</w:t>
      </w:r>
    </w:p>
    <w:p w:rsidR="004C32BD" w:rsidRPr="00C80962" w:rsidRDefault="004C32BD" w:rsidP="00061301">
      <w:pPr>
        <w:tabs>
          <w:tab w:val="num" w:pos="0"/>
          <w:tab w:val="num" w:pos="851"/>
        </w:tabs>
        <w:autoSpaceDE w:val="0"/>
        <w:autoSpaceDN w:val="0"/>
        <w:adjustRightInd w:val="0"/>
        <w:jc w:val="both"/>
        <w:rPr>
          <w:rFonts w:ascii="Book Antiqua" w:hAnsi="Book Antiqua" w:cs="Courier New"/>
        </w:rPr>
      </w:pPr>
    </w:p>
    <w:p w:rsidR="004C32BD" w:rsidRPr="00C80962" w:rsidRDefault="004C32BD" w:rsidP="00061301">
      <w:pPr>
        <w:numPr>
          <w:ilvl w:val="0"/>
          <w:numId w:val="17"/>
        </w:numPr>
        <w:tabs>
          <w:tab w:val="clear" w:pos="360"/>
          <w:tab w:val="num" w:pos="0"/>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REGULAMENTO OPERACIONAL DO CERTAME</w:t>
      </w:r>
    </w:p>
    <w:p w:rsidR="004C32BD" w:rsidRPr="00C80962" w:rsidRDefault="004C32BD" w:rsidP="00061301">
      <w:pPr>
        <w:numPr>
          <w:ilvl w:val="1"/>
          <w:numId w:val="17"/>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O certame será conduzido pelo Pregoeiro, que terá, em especial, as seguintes atribuições:</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Acompanhar os trabalhos da equipe de apoio;</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Responder as questões formuladas pelos fornecedores, relativas ao certame;</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Abrir as propostas de preços;</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Analisar a aceitabilidade das propostas;</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Desclassificar propostas indicando os motivos;</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Conduzir os procedimentos relativos aos lances e à escolha da proposta do lance de menor preço;</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Verificar a habilitação do proponente classificado em primeiro lugar;</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Declarar o vencedor;</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Receber, examinar e decidir sobre a pertinência dos recursos;</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Elaborar a ata da sessão;</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Encaminhar o processo à autoridade superior para homologar e autorizar a contratação;</w:t>
      </w:r>
    </w:p>
    <w:p w:rsidR="004C32BD" w:rsidRPr="00C80962" w:rsidRDefault="004C32BD" w:rsidP="00061301">
      <w:pPr>
        <w:numPr>
          <w:ilvl w:val="2"/>
          <w:numId w:val="17"/>
        </w:numPr>
        <w:tabs>
          <w:tab w:val="clear" w:pos="1260"/>
          <w:tab w:val="num" w:pos="0"/>
          <w:tab w:val="num" w:pos="851"/>
        </w:tabs>
        <w:autoSpaceDE w:val="0"/>
        <w:autoSpaceDN w:val="0"/>
        <w:adjustRightInd w:val="0"/>
        <w:ind w:left="0" w:firstLine="0"/>
        <w:jc w:val="both"/>
        <w:rPr>
          <w:rFonts w:ascii="Book Antiqua" w:hAnsi="Book Antiqua" w:cs="Courier New"/>
        </w:rPr>
      </w:pPr>
      <w:r w:rsidRPr="00C80962">
        <w:rPr>
          <w:rFonts w:ascii="Book Antiqua" w:hAnsi="Book Antiqua" w:cs="Courier New"/>
        </w:rPr>
        <w:t>Abrir processo administrativo para apuração de irregularidade visando à aplicação de penalidades previstas na legislação.</w:t>
      </w:r>
    </w:p>
    <w:p w:rsidR="004C32BD" w:rsidRPr="00C80962" w:rsidRDefault="004C32BD" w:rsidP="00061301">
      <w:pPr>
        <w:tabs>
          <w:tab w:val="num" w:pos="0"/>
        </w:tabs>
        <w:autoSpaceDE w:val="0"/>
        <w:autoSpaceDN w:val="0"/>
        <w:adjustRightInd w:val="0"/>
        <w:jc w:val="both"/>
        <w:rPr>
          <w:rFonts w:ascii="Book Antiqua" w:hAnsi="Book Antiqua" w:cs="Courier New"/>
          <w:b/>
          <w:bCs/>
        </w:rPr>
      </w:pPr>
    </w:p>
    <w:p w:rsidR="004C32BD" w:rsidRPr="00C80962" w:rsidRDefault="004C32BD" w:rsidP="00061301">
      <w:pPr>
        <w:numPr>
          <w:ilvl w:val="0"/>
          <w:numId w:val="17"/>
        </w:numPr>
        <w:tabs>
          <w:tab w:val="clear" w:pos="360"/>
          <w:tab w:val="num" w:pos="0"/>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APRESENTAÇÃO E ENTREGA DOS ENVELOPES</w:t>
      </w:r>
    </w:p>
    <w:p w:rsidR="004C32BD" w:rsidRPr="00C80962" w:rsidRDefault="004C32BD" w:rsidP="00061301">
      <w:pPr>
        <w:numPr>
          <w:ilvl w:val="1"/>
          <w:numId w:val="17"/>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Os envelopes “Proposta de Preços” e “Documentação de Habilitação” deverão ser indevassáveis, fechados e entregues ao </w:t>
      </w:r>
      <w:r w:rsidRPr="00C80962">
        <w:rPr>
          <w:rFonts w:ascii="Book Antiqua" w:hAnsi="Book Antiqua" w:cs="Courier New"/>
          <w:b/>
          <w:bCs/>
        </w:rPr>
        <w:t>Setor de Protocolo</w:t>
      </w:r>
      <w:r w:rsidRPr="00C80962">
        <w:rPr>
          <w:rFonts w:ascii="Book Antiqua" w:hAnsi="Book Antiqua" w:cs="Courier New"/>
        </w:rPr>
        <w:t>, conforme endereço, dia e horário especificados abaixo:</w:t>
      </w:r>
    </w:p>
    <w:p w:rsidR="004C32BD" w:rsidRPr="00C80962" w:rsidRDefault="004C32BD" w:rsidP="00061301">
      <w:pPr>
        <w:tabs>
          <w:tab w:val="num" w:pos="0"/>
        </w:tabs>
        <w:autoSpaceDE w:val="0"/>
        <w:autoSpaceDN w:val="0"/>
        <w:adjustRightInd w:val="0"/>
        <w:jc w:val="both"/>
        <w:rPr>
          <w:rFonts w:ascii="Book Antiqua" w:hAnsi="Book Antiqua" w:cs="Courier New"/>
        </w:rPr>
      </w:pPr>
    </w:p>
    <w:p w:rsidR="004C32BD" w:rsidRPr="00C80962" w:rsidRDefault="004C32BD" w:rsidP="00061301">
      <w:pPr>
        <w:autoSpaceDE w:val="0"/>
        <w:autoSpaceDN w:val="0"/>
        <w:adjustRightInd w:val="0"/>
        <w:jc w:val="both"/>
        <w:rPr>
          <w:rFonts w:ascii="Book Antiqua" w:hAnsi="Book Antiqua" w:cs="Courier New"/>
          <w:b/>
          <w:bCs/>
          <w:color w:val="FF0000"/>
        </w:rPr>
      </w:pPr>
      <w:r w:rsidRPr="00C80962">
        <w:rPr>
          <w:rFonts w:ascii="Book Antiqua" w:hAnsi="Book Antiqua" w:cs="Courier New"/>
          <w:b/>
          <w:bCs/>
        </w:rPr>
        <w:t>5.1.1.  Os envelopes n. 01 – Proposta e n. 02 – Documentação de Habilitação deverão ser Protocolados no Setor de Protocolo (recepção) do Município, à Rua Rui Barbosa, nº 347,</w:t>
      </w:r>
      <w:r w:rsidR="0097729D">
        <w:rPr>
          <w:rFonts w:ascii="Book Antiqua" w:hAnsi="Book Antiqua" w:cs="Courier New"/>
          <w:b/>
          <w:bCs/>
        </w:rPr>
        <w:t xml:space="preserve"> Centro, na cidade de Xaxim, </w:t>
      </w:r>
      <w:r w:rsidR="0097729D" w:rsidRPr="0017516F">
        <w:rPr>
          <w:rFonts w:ascii="Book Antiqua" w:hAnsi="Book Antiqua" w:cs="Courier New"/>
          <w:b/>
          <w:bCs/>
        </w:rPr>
        <w:t>SC</w:t>
      </w:r>
      <w:r w:rsidRPr="0017516F">
        <w:rPr>
          <w:rFonts w:ascii="Book Antiqua" w:hAnsi="Book Antiqua" w:cs="Courier New"/>
          <w:b/>
          <w:bCs/>
        </w:rPr>
        <w:t xml:space="preserve"> </w:t>
      </w:r>
      <w:r w:rsidRPr="0017516F">
        <w:rPr>
          <w:rFonts w:ascii="Book Antiqua" w:hAnsi="Book Antiqua" w:cs="Courier New"/>
          <w:b/>
          <w:bCs/>
          <w:u w:val="single"/>
        </w:rPr>
        <w:t xml:space="preserve">até às </w:t>
      </w:r>
      <w:r w:rsidR="005B03A9">
        <w:rPr>
          <w:rFonts w:ascii="Book Antiqua" w:hAnsi="Book Antiqua" w:cs="Courier New"/>
          <w:b/>
          <w:bCs/>
          <w:u w:val="single"/>
        </w:rPr>
        <w:t>13</w:t>
      </w:r>
      <w:bookmarkStart w:id="0" w:name="_GoBack"/>
      <w:bookmarkEnd w:id="0"/>
      <w:r w:rsidR="00AE318B">
        <w:rPr>
          <w:rFonts w:ascii="Book Antiqua" w:hAnsi="Book Antiqua" w:cs="Courier New"/>
          <w:b/>
          <w:bCs/>
          <w:u w:val="single"/>
        </w:rPr>
        <w:t>h45</w:t>
      </w:r>
      <w:r w:rsidR="00C14DBE">
        <w:rPr>
          <w:rFonts w:ascii="Book Antiqua" w:hAnsi="Book Antiqua" w:cs="Courier New"/>
          <w:b/>
          <w:bCs/>
          <w:u w:val="single"/>
        </w:rPr>
        <w:t xml:space="preserve">min horas do dia </w:t>
      </w:r>
      <w:r w:rsidR="005B03A9">
        <w:rPr>
          <w:rFonts w:ascii="Book Antiqua" w:hAnsi="Book Antiqua" w:cs="Courier New"/>
          <w:b/>
          <w:bCs/>
          <w:u w:val="single"/>
        </w:rPr>
        <w:t>15</w:t>
      </w:r>
      <w:r w:rsidRPr="0017516F">
        <w:rPr>
          <w:rFonts w:ascii="Book Antiqua" w:hAnsi="Book Antiqua" w:cs="Courier New"/>
          <w:b/>
          <w:bCs/>
          <w:u w:val="single"/>
        </w:rPr>
        <w:t xml:space="preserve"> de </w:t>
      </w:r>
      <w:r w:rsidR="00C06524">
        <w:rPr>
          <w:rFonts w:ascii="Book Antiqua" w:hAnsi="Book Antiqua" w:cs="Courier New"/>
          <w:b/>
          <w:bCs/>
          <w:u w:val="single"/>
        </w:rPr>
        <w:t>setembro</w:t>
      </w:r>
      <w:r w:rsidRPr="0017516F">
        <w:rPr>
          <w:rFonts w:ascii="Book Antiqua" w:hAnsi="Book Antiqua" w:cs="Courier New"/>
          <w:b/>
          <w:bCs/>
          <w:u w:val="single"/>
        </w:rPr>
        <w:t xml:space="preserve"> de 2014</w:t>
      </w:r>
      <w:r w:rsidRPr="0017516F">
        <w:rPr>
          <w:rFonts w:ascii="Book Antiqua" w:hAnsi="Book Antiqua" w:cs="Courier New"/>
          <w:b/>
          <w:bCs/>
        </w:rPr>
        <w:t>.</w:t>
      </w:r>
    </w:p>
    <w:p w:rsidR="004C32BD" w:rsidRPr="00C80962" w:rsidRDefault="004C32BD" w:rsidP="00061301">
      <w:pPr>
        <w:pStyle w:val="Corpodetexto"/>
        <w:tabs>
          <w:tab w:val="num" w:pos="0"/>
        </w:tabs>
        <w:rPr>
          <w:rFonts w:ascii="Book Antiqua" w:hAnsi="Book Antiqua" w:cs="Courier New"/>
          <w:b/>
          <w:bCs/>
        </w:rPr>
      </w:pPr>
    </w:p>
    <w:p w:rsidR="004C32BD" w:rsidRPr="00C80962" w:rsidRDefault="004C32BD" w:rsidP="00061301">
      <w:pPr>
        <w:numPr>
          <w:ilvl w:val="1"/>
          <w:numId w:val="17"/>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Se decidirem entregar os envelopes no próprio dia da abertura, os Proponentes deverão comparecer na Prefeitura Municipal de Xaxim, com a necessária antecedência em relação ao prazo indicado no subitem 5.1.1, não se aceitando justificativas de atraso na </w:t>
      </w:r>
      <w:r w:rsidRPr="00C80962">
        <w:rPr>
          <w:rFonts w:ascii="Book Antiqua" w:hAnsi="Book Antiqua" w:cs="Courier New"/>
        </w:rPr>
        <w:lastRenderedPageBreak/>
        <w:t>entrega dos envelopes devido a problemas de trânsito, fila no Setor de Protocolo ou de qualquer outra natureza.</w:t>
      </w:r>
    </w:p>
    <w:p w:rsidR="004C32BD" w:rsidRPr="00C80962" w:rsidRDefault="004C32BD" w:rsidP="00061301">
      <w:pPr>
        <w:pStyle w:val="Corpodetexto"/>
        <w:tabs>
          <w:tab w:val="num" w:pos="0"/>
        </w:tabs>
        <w:rPr>
          <w:rFonts w:ascii="Book Antiqua" w:hAnsi="Book Antiqua" w:cs="Courier New"/>
        </w:rPr>
      </w:pPr>
    </w:p>
    <w:p w:rsidR="004C32BD" w:rsidRPr="00C80962" w:rsidRDefault="004C32BD" w:rsidP="00061301">
      <w:pPr>
        <w:numPr>
          <w:ilvl w:val="1"/>
          <w:numId w:val="17"/>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Os envelopes deverão ainda indicar em sua parte externa e frontal os seguintes dizeres:</w:t>
      </w:r>
    </w:p>
    <w:p w:rsidR="004C32BD" w:rsidRPr="00C80962" w:rsidRDefault="004C32BD" w:rsidP="00061301">
      <w:pPr>
        <w:tabs>
          <w:tab w:val="num" w:pos="0"/>
        </w:tabs>
        <w:autoSpaceDE w:val="0"/>
        <w:autoSpaceDN w:val="0"/>
        <w:adjustRightInd w:val="0"/>
        <w:jc w:val="both"/>
        <w:rPr>
          <w:rFonts w:ascii="Book Antiqua" w:hAnsi="Book Antiqua" w:cs="Courier New"/>
        </w:rPr>
      </w:pPr>
    </w:p>
    <w:tbl>
      <w:tblPr>
        <w:tblW w:w="0" w:type="auto"/>
        <w:tblLook w:val="04A0" w:firstRow="1" w:lastRow="0" w:firstColumn="1" w:lastColumn="0" w:noHBand="0" w:noVBand="1"/>
      </w:tblPr>
      <w:tblGrid>
        <w:gridCol w:w="4923"/>
        <w:gridCol w:w="4931"/>
      </w:tblGrid>
      <w:tr w:rsidR="004C32BD" w:rsidRPr="00C80962" w:rsidTr="000F2027">
        <w:tc>
          <w:tcPr>
            <w:tcW w:w="5422" w:type="dxa"/>
          </w:tcPr>
          <w:p w:rsidR="004C32BD" w:rsidRPr="00C80962" w:rsidRDefault="004C32BD" w:rsidP="00061301">
            <w:pPr>
              <w:tabs>
                <w:tab w:val="num" w:pos="0"/>
              </w:tabs>
              <w:autoSpaceDE w:val="0"/>
              <w:autoSpaceDN w:val="0"/>
              <w:adjustRightInd w:val="0"/>
              <w:jc w:val="both"/>
              <w:rPr>
                <w:rFonts w:ascii="Book Antiqua" w:hAnsi="Book Antiqua" w:cs="Courier New"/>
              </w:rPr>
            </w:pPr>
            <w:r w:rsidRPr="00C80962">
              <w:rPr>
                <w:rFonts w:ascii="Book Antiqua" w:hAnsi="Book Antiqua" w:cs="Courier New"/>
              </w:rPr>
              <w:t>PREFEITURA DO MUNICIPIO DE XAXIM</w:t>
            </w:r>
          </w:p>
          <w:p w:rsidR="004C32BD" w:rsidRPr="00C80962" w:rsidRDefault="004C32BD" w:rsidP="00061301">
            <w:pPr>
              <w:tabs>
                <w:tab w:val="num" w:pos="0"/>
              </w:tabs>
              <w:autoSpaceDE w:val="0"/>
              <w:autoSpaceDN w:val="0"/>
              <w:adjustRightInd w:val="0"/>
              <w:jc w:val="both"/>
              <w:rPr>
                <w:rFonts w:ascii="Book Antiqua" w:hAnsi="Book Antiqua" w:cs="Courier New"/>
              </w:rPr>
            </w:pPr>
            <w:r w:rsidRPr="00C80962">
              <w:rPr>
                <w:rFonts w:ascii="Book Antiqua" w:hAnsi="Book Antiqua" w:cs="Courier New"/>
              </w:rPr>
              <w:t>PREGÃO PRESENCIAL Nº 0</w:t>
            </w:r>
            <w:r w:rsidR="00132CC9">
              <w:rPr>
                <w:rFonts w:ascii="Book Antiqua" w:hAnsi="Book Antiqua" w:cs="Courier New"/>
              </w:rPr>
              <w:t>82</w:t>
            </w:r>
            <w:r w:rsidRPr="00C80962">
              <w:rPr>
                <w:rFonts w:ascii="Book Antiqua" w:hAnsi="Book Antiqua" w:cs="Courier New"/>
              </w:rPr>
              <w:t>/</w:t>
            </w:r>
            <w:r>
              <w:rPr>
                <w:rFonts w:ascii="Book Antiqua" w:hAnsi="Book Antiqua" w:cs="Courier New"/>
              </w:rPr>
              <w:t>2014</w:t>
            </w:r>
            <w:r w:rsidR="00606C50">
              <w:rPr>
                <w:rFonts w:ascii="Book Antiqua" w:hAnsi="Book Antiqua" w:cs="Courier New"/>
              </w:rPr>
              <w:t xml:space="preserve"> </w:t>
            </w:r>
            <w:r w:rsidRPr="00C80962">
              <w:rPr>
                <w:rFonts w:ascii="Book Antiqua" w:hAnsi="Book Antiqua" w:cs="Courier New"/>
              </w:rPr>
              <w:t>ENVELOPE Nº 01 - PROPOSTA DE PREÇOS</w:t>
            </w:r>
          </w:p>
          <w:p w:rsidR="004C32BD" w:rsidRPr="00C80962" w:rsidRDefault="004C32BD" w:rsidP="00061301">
            <w:pPr>
              <w:tabs>
                <w:tab w:val="num" w:pos="0"/>
              </w:tabs>
              <w:autoSpaceDE w:val="0"/>
              <w:autoSpaceDN w:val="0"/>
              <w:adjustRightInd w:val="0"/>
              <w:jc w:val="both"/>
              <w:rPr>
                <w:rFonts w:ascii="Book Antiqua" w:hAnsi="Book Antiqua" w:cs="Courier New"/>
              </w:rPr>
            </w:pPr>
            <w:r w:rsidRPr="00C80962">
              <w:rPr>
                <w:rFonts w:ascii="Book Antiqua" w:hAnsi="Book Antiqua" w:cs="Courier New"/>
              </w:rPr>
              <w:t>RAZÃO SOCIAL DA PROPONENTE</w:t>
            </w:r>
          </w:p>
          <w:p w:rsidR="004C32BD" w:rsidRPr="00C80962" w:rsidRDefault="004C32BD" w:rsidP="00061301">
            <w:pPr>
              <w:tabs>
                <w:tab w:val="num" w:pos="0"/>
              </w:tabs>
              <w:autoSpaceDE w:val="0"/>
              <w:autoSpaceDN w:val="0"/>
              <w:adjustRightInd w:val="0"/>
              <w:jc w:val="both"/>
              <w:rPr>
                <w:rFonts w:ascii="Book Antiqua" w:hAnsi="Book Antiqua" w:cs="Courier New"/>
              </w:rPr>
            </w:pPr>
            <w:r w:rsidRPr="00C80962">
              <w:rPr>
                <w:rFonts w:ascii="Book Antiqua" w:hAnsi="Book Antiqua" w:cs="Courier New"/>
              </w:rPr>
              <w:t>CNPJ DA PROPONENTE</w:t>
            </w:r>
          </w:p>
          <w:p w:rsidR="004C32BD" w:rsidRPr="00C80962" w:rsidRDefault="004C32BD" w:rsidP="00061301">
            <w:pPr>
              <w:tabs>
                <w:tab w:val="num" w:pos="0"/>
              </w:tabs>
              <w:autoSpaceDE w:val="0"/>
              <w:autoSpaceDN w:val="0"/>
              <w:adjustRightInd w:val="0"/>
              <w:jc w:val="both"/>
              <w:rPr>
                <w:rFonts w:ascii="Book Antiqua" w:hAnsi="Book Antiqua" w:cs="Courier New"/>
              </w:rPr>
            </w:pPr>
          </w:p>
        </w:tc>
        <w:tc>
          <w:tcPr>
            <w:tcW w:w="5423" w:type="dxa"/>
          </w:tcPr>
          <w:p w:rsidR="004C32BD" w:rsidRPr="00C80962" w:rsidRDefault="004C32BD" w:rsidP="00061301">
            <w:pPr>
              <w:tabs>
                <w:tab w:val="num" w:pos="0"/>
              </w:tabs>
              <w:autoSpaceDE w:val="0"/>
              <w:autoSpaceDN w:val="0"/>
              <w:adjustRightInd w:val="0"/>
              <w:jc w:val="both"/>
              <w:rPr>
                <w:rFonts w:ascii="Book Antiqua" w:hAnsi="Book Antiqua" w:cs="Courier New"/>
              </w:rPr>
            </w:pPr>
            <w:r w:rsidRPr="00C80962">
              <w:rPr>
                <w:rFonts w:ascii="Book Antiqua" w:hAnsi="Book Antiqua" w:cs="Courier New"/>
              </w:rPr>
              <w:t>PREFEITURA DO MUNICIPIO DE XAXIM</w:t>
            </w:r>
          </w:p>
          <w:p w:rsidR="004C32BD" w:rsidRPr="00C80962" w:rsidRDefault="004C32BD" w:rsidP="00061301">
            <w:pPr>
              <w:tabs>
                <w:tab w:val="num" w:pos="0"/>
              </w:tabs>
              <w:autoSpaceDE w:val="0"/>
              <w:autoSpaceDN w:val="0"/>
              <w:adjustRightInd w:val="0"/>
              <w:jc w:val="both"/>
              <w:rPr>
                <w:rFonts w:ascii="Book Antiqua" w:hAnsi="Book Antiqua" w:cs="Courier New"/>
              </w:rPr>
            </w:pPr>
            <w:r w:rsidRPr="00C80962">
              <w:rPr>
                <w:rFonts w:ascii="Book Antiqua" w:hAnsi="Book Antiqua" w:cs="Courier New"/>
              </w:rPr>
              <w:t>PREGÃO PRESENCIAL Nº 0</w:t>
            </w:r>
            <w:r w:rsidR="00132CC9">
              <w:rPr>
                <w:rFonts w:ascii="Book Antiqua" w:hAnsi="Book Antiqua" w:cs="Courier New"/>
              </w:rPr>
              <w:t>82</w:t>
            </w:r>
            <w:r w:rsidRPr="00C80962">
              <w:rPr>
                <w:rFonts w:ascii="Book Antiqua" w:hAnsi="Book Antiqua" w:cs="Courier New"/>
              </w:rPr>
              <w:t>/</w:t>
            </w:r>
            <w:r>
              <w:rPr>
                <w:rFonts w:ascii="Book Antiqua" w:hAnsi="Book Antiqua" w:cs="Courier New"/>
              </w:rPr>
              <w:t>2014</w:t>
            </w:r>
          </w:p>
          <w:p w:rsidR="004C32BD" w:rsidRPr="00C80962" w:rsidRDefault="004C32BD" w:rsidP="00061301">
            <w:pPr>
              <w:tabs>
                <w:tab w:val="num" w:pos="0"/>
              </w:tabs>
              <w:autoSpaceDE w:val="0"/>
              <w:autoSpaceDN w:val="0"/>
              <w:adjustRightInd w:val="0"/>
              <w:jc w:val="both"/>
              <w:rPr>
                <w:rFonts w:ascii="Book Antiqua" w:hAnsi="Book Antiqua" w:cs="Courier New"/>
              </w:rPr>
            </w:pPr>
            <w:r w:rsidRPr="00C80962">
              <w:rPr>
                <w:rFonts w:ascii="Book Antiqua" w:hAnsi="Book Antiqua" w:cs="Courier New"/>
              </w:rPr>
              <w:t>ENVELOPE Nº 2 – HABILITAÇÃO</w:t>
            </w:r>
          </w:p>
          <w:p w:rsidR="004C32BD" w:rsidRPr="00C80962" w:rsidRDefault="004C32BD" w:rsidP="00061301">
            <w:pPr>
              <w:tabs>
                <w:tab w:val="num" w:pos="0"/>
              </w:tabs>
              <w:autoSpaceDE w:val="0"/>
              <w:autoSpaceDN w:val="0"/>
              <w:adjustRightInd w:val="0"/>
              <w:jc w:val="both"/>
              <w:rPr>
                <w:rFonts w:ascii="Book Antiqua" w:hAnsi="Book Antiqua" w:cs="Courier New"/>
              </w:rPr>
            </w:pPr>
            <w:r w:rsidRPr="00C80962">
              <w:rPr>
                <w:rFonts w:ascii="Book Antiqua" w:hAnsi="Book Antiqua" w:cs="Courier New"/>
              </w:rPr>
              <w:t>RAZÃO SOCIAL DA PROPONENTE</w:t>
            </w:r>
          </w:p>
          <w:p w:rsidR="004C32BD" w:rsidRPr="00C80962" w:rsidRDefault="004C32BD" w:rsidP="00061301">
            <w:pPr>
              <w:tabs>
                <w:tab w:val="num" w:pos="0"/>
              </w:tabs>
              <w:autoSpaceDE w:val="0"/>
              <w:autoSpaceDN w:val="0"/>
              <w:adjustRightInd w:val="0"/>
              <w:jc w:val="both"/>
              <w:rPr>
                <w:rFonts w:ascii="Book Antiqua" w:hAnsi="Book Antiqua" w:cs="Courier New"/>
              </w:rPr>
            </w:pPr>
            <w:r w:rsidRPr="00C80962">
              <w:rPr>
                <w:rFonts w:ascii="Book Antiqua" w:hAnsi="Book Antiqua" w:cs="Courier New"/>
              </w:rPr>
              <w:t>CNPJ DA PROPONENTE</w:t>
            </w:r>
          </w:p>
          <w:p w:rsidR="004C32BD" w:rsidRPr="00C80962" w:rsidRDefault="004C32BD" w:rsidP="00061301">
            <w:pPr>
              <w:tabs>
                <w:tab w:val="num" w:pos="0"/>
              </w:tabs>
              <w:autoSpaceDE w:val="0"/>
              <w:autoSpaceDN w:val="0"/>
              <w:adjustRightInd w:val="0"/>
              <w:jc w:val="both"/>
              <w:rPr>
                <w:rFonts w:ascii="Book Antiqua" w:hAnsi="Book Antiqua" w:cs="Courier New"/>
              </w:rPr>
            </w:pPr>
          </w:p>
        </w:tc>
      </w:tr>
    </w:tbl>
    <w:p w:rsidR="004C32BD" w:rsidRPr="00C80962" w:rsidRDefault="004C32BD" w:rsidP="00061301">
      <w:pPr>
        <w:numPr>
          <w:ilvl w:val="0"/>
          <w:numId w:val="17"/>
        </w:numPr>
        <w:tabs>
          <w:tab w:val="clear" w:pos="360"/>
          <w:tab w:val="num" w:pos="0"/>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DA ABERTURA DA SESSÃO PÚBLICA:</w:t>
      </w:r>
    </w:p>
    <w:p w:rsidR="004C32BD" w:rsidRPr="00C80962" w:rsidRDefault="004C32BD" w:rsidP="00061301">
      <w:pPr>
        <w:numPr>
          <w:ilvl w:val="1"/>
          <w:numId w:val="17"/>
        </w:numPr>
        <w:tabs>
          <w:tab w:val="num" w:pos="0"/>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 xml:space="preserve">A abertura da sessão pública para o credenciamento do representante legal da licitante e </w:t>
      </w:r>
      <w:r w:rsidRPr="00C80962">
        <w:rPr>
          <w:rFonts w:ascii="Book Antiqua" w:hAnsi="Book Antiqua" w:cs="Courier New"/>
          <w:b/>
          <w:bCs/>
          <w:u w:val="single"/>
        </w:rPr>
        <w:t xml:space="preserve">abertura dos envelopes e demais atos dar-se-á às </w:t>
      </w:r>
      <w:r w:rsidR="005B03A9">
        <w:rPr>
          <w:rFonts w:ascii="Book Antiqua" w:hAnsi="Book Antiqua" w:cs="Courier New"/>
          <w:b/>
          <w:bCs/>
          <w:u w:val="single"/>
        </w:rPr>
        <w:t>14</w:t>
      </w:r>
      <w:r>
        <w:rPr>
          <w:rFonts w:ascii="Book Antiqua" w:hAnsi="Book Antiqua" w:cs="Courier New"/>
          <w:b/>
          <w:bCs/>
          <w:u w:val="single"/>
        </w:rPr>
        <w:t>h</w:t>
      </w:r>
      <w:r w:rsidR="004F45EB">
        <w:rPr>
          <w:rFonts w:ascii="Book Antiqua" w:hAnsi="Book Antiqua" w:cs="Courier New"/>
          <w:b/>
          <w:bCs/>
          <w:u w:val="single"/>
        </w:rPr>
        <w:t>0</w:t>
      </w:r>
      <w:r w:rsidRPr="00C80962">
        <w:rPr>
          <w:rFonts w:ascii="Book Antiqua" w:hAnsi="Book Antiqua" w:cs="Courier New"/>
          <w:b/>
          <w:bCs/>
          <w:u w:val="single"/>
        </w:rPr>
        <w:t xml:space="preserve">0min do </w:t>
      </w:r>
      <w:r w:rsidR="004F45EB">
        <w:rPr>
          <w:rFonts w:ascii="Book Antiqua" w:hAnsi="Book Antiqua" w:cs="Courier New"/>
          <w:b/>
          <w:bCs/>
          <w:u w:val="single"/>
        </w:rPr>
        <w:t xml:space="preserve">dia </w:t>
      </w:r>
      <w:r w:rsidR="005B03A9">
        <w:rPr>
          <w:rFonts w:ascii="Book Antiqua" w:hAnsi="Book Antiqua" w:cs="Courier New"/>
          <w:b/>
          <w:bCs/>
          <w:u w:val="single"/>
        </w:rPr>
        <w:t>15</w:t>
      </w:r>
      <w:r w:rsidRPr="00A07193">
        <w:rPr>
          <w:rFonts w:ascii="Book Antiqua" w:hAnsi="Book Antiqua" w:cs="Courier New"/>
          <w:b/>
          <w:bCs/>
          <w:u w:val="single"/>
        </w:rPr>
        <w:t xml:space="preserve"> de </w:t>
      </w:r>
      <w:r w:rsidR="00C06524">
        <w:rPr>
          <w:rFonts w:ascii="Book Antiqua" w:hAnsi="Book Antiqua" w:cs="Courier New"/>
          <w:b/>
          <w:bCs/>
          <w:u w:val="single"/>
        </w:rPr>
        <w:t>setembro</w:t>
      </w:r>
      <w:r w:rsidR="00EA01D4">
        <w:rPr>
          <w:rFonts w:ascii="Book Antiqua" w:hAnsi="Book Antiqua" w:cs="Courier New"/>
          <w:b/>
          <w:bCs/>
          <w:u w:val="single"/>
        </w:rPr>
        <w:t xml:space="preserve"> de</w:t>
      </w:r>
      <w:r w:rsidRPr="00A07193">
        <w:rPr>
          <w:rFonts w:ascii="Book Antiqua" w:hAnsi="Book Antiqua" w:cs="Courier New"/>
          <w:b/>
          <w:bCs/>
          <w:u w:val="single"/>
        </w:rPr>
        <w:t xml:space="preserve"> </w:t>
      </w:r>
      <w:proofErr w:type="gramStart"/>
      <w:r w:rsidRPr="00A07193">
        <w:rPr>
          <w:rFonts w:ascii="Book Antiqua" w:hAnsi="Book Antiqua" w:cs="Courier New"/>
          <w:b/>
          <w:bCs/>
          <w:u w:val="single"/>
        </w:rPr>
        <w:t>2014</w:t>
      </w:r>
      <w:r w:rsidRPr="00C80962">
        <w:rPr>
          <w:rFonts w:ascii="Book Antiqua" w:hAnsi="Book Antiqua" w:cs="Courier New"/>
          <w:b/>
          <w:bCs/>
          <w:u w:val="single"/>
        </w:rPr>
        <w:t xml:space="preserve"> </w:t>
      </w:r>
      <w:r w:rsidRPr="00C80962">
        <w:rPr>
          <w:rFonts w:ascii="Book Antiqua" w:hAnsi="Book Antiqua" w:cs="Courier New"/>
          <w:b/>
          <w:bCs/>
        </w:rPr>
        <w:t>na sala de Reuniões, localizado à Rua Rui Barbosa nº 347, Centro</w:t>
      </w:r>
      <w:proofErr w:type="gramEnd"/>
      <w:r w:rsidRPr="00C80962">
        <w:rPr>
          <w:rFonts w:ascii="Book Antiqua" w:hAnsi="Book Antiqua" w:cs="Courier New"/>
          <w:b/>
          <w:bCs/>
        </w:rPr>
        <w:t>, na cidade de Xaxim SC.</w:t>
      </w:r>
    </w:p>
    <w:p w:rsidR="004C32BD" w:rsidRPr="00C80962" w:rsidRDefault="004C32BD" w:rsidP="00061301">
      <w:pPr>
        <w:tabs>
          <w:tab w:val="num" w:pos="0"/>
        </w:tabs>
        <w:autoSpaceDE w:val="0"/>
        <w:autoSpaceDN w:val="0"/>
        <w:adjustRightInd w:val="0"/>
        <w:jc w:val="both"/>
        <w:rPr>
          <w:rFonts w:ascii="Book Antiqua" w:hAnsi="Book Antiqua" w:cs="Courier New"/>
          <w:b/>
          <w:bCs/>
        </w:rPr>
      </w:pPr>
    </w:p>
    <w:p w:rsidR="004C32BD" w:rsidRPr="00C80962" w:rsidRDefault="004C32BD" w:rsidP="00061301">
      <w:pPr>
        <w:numPr>
          <w:ilvl w:val="0"/>
          <w:numId w:val="17"/>
        </w:numPr>
        <w:tabs>
          <w:tab w:val="clear" w:pos="360"/>
          <w:tab w:val="num" w:pos="0"/>
          <w:tab w:val="left" w:pos="567"/>
        </w:tabs>
        <w:autoSpaceDE w:val="0"/>
        <w:autoSpaceDN w:val="0"/>
        <w:adjustRightInd w:val="0"/>
        <w:ind w:left="0" w:firstLine="0"/>
        <w:jc w:val="both"/>
        <w:rPr>
          <w:rFonts w:ascii="Book Antiqua" w:hAnsi="Book Antiqua" w:cs="Courier New"/>
          <w:b/>
        </w:rPr>
      </w:pPr>
      <w:r w:rsidRPr="00C80962">
        <w:rPr>
          <w:rFonts w:ascii="Book Antiqua" w:hAnsi="Book Antiqua" w:cs="Courier New"/>
        </w:rPr>
        <w:t xml:space="preserve"> </w:t>
      </w:r>
      <w:r w:rsidRPr="00C80962">
        <w:rPr>
          <w:rFonts w:ascii="Book Antiqua" w:hAnsi="Book Antiqua" w:cs="Courier New"/>
          <w:b/>
        </w:rPr>
        <w:t xml:space="preserve">DO CREDENCIAMENTO </w:t>
      </w:r>
    </w:p>
    <w:p w:rsidR="004C32BD" w:rsidRPr="00C80962" w:rsidRDefault="004C32BD" w:rsidP="00061301">
      <w:pPr>
        <w:numPr>
          <w:ilvl w:val="1"/>
          <w:numId w:val="17"/>
        </w:numPr>
        <w:tabs>
          <w:tab w:val="clear" w:pos="792"/>
          <w:tab w:val="num" w:pos="0"/>
          <w:tab w:val="num" w:pos="567"/>
        </w:tabs>
        <w:autoSpaceDE w:val="0"/>
        <w:autoSpaceDN w:val="0"/>
        <w:adjustRightInd w:val="0"/>
        <w:ind w:left="0" w:firstLine="0"/>
        <w:jc w:val="both"/>
        <w:rPr>
          <w:rFonts w:ascii="Book Antiqua" w:hAnsi="Book Antiqua" w:cs="Courier New"/>
          <w:b/>
        </w:rPr>
      </w:pPr>
      <w:r w:rsidRPr="00C80962">
        <w:rPr>
          <w:rFonts w:ascii="Book Antiqua" w:hAnsi="Book Antiqua" w:cs="Courier New"/>
          <w:b/>
        </w:rPr>
        <w:t xml:space="preserve"> </w:t>
      </w:r>
      <w:r w:rsidRPr="00C80962">
        <w:rPr>
          <w:rFonts w:ascii="Book Antiqua" w:hAnsi="Book Antiqua" w:cs="Courier New"/>
        </w:rPr>
        <w:t>No dia, hora e local</w:t>
      </w:r>
      <w:r w:rsidRPr="00C80962">
        <w:rPr>
          <w:rFonts w:ascii="Book Antiqua" w:hAnsi="Book Antiqua" w:cs="Courier New"/>
          <w:b/>
        </w:rPr>
        <w:t xml:space="preserve"> </w:t>
      </w:r>
      <w:r w:rsidRPr="00C80962">
        <w:rPr>
          <w:rFonts w:ascii="Book Antiqua" w:hAnsi="Book Antiqua" w:cs="Courier New"/>
        </w:rPr>
        <w:t xml:space="preserve">designados para recebimento dos envelopes, cada empresa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a representação ou credenciamento através da apresentação dos documentos </w:t>
      </w:r>
      <w:r w:rsidRPr="00C80962">
        <w:rPr>
          <w:rFonts w:ascii="Book Antiqua" w:hAnsi="Book Antiqua" w:cs="Courier New"/>
          <w:b/>
        </w:rPr>
        <w:t>em cópia autenticada</w:t>
      </w:r>
      <w:r w:rsidRPr="00C80962">
        <w:rPr>
          <w:rFonts w:ascii="Book Antiqua" w:hAnsi="Book Antiqua" w:cs="Courier New"/>
        </w:rPr>
        <w:t xml:space="preserve">, os quais deverão ser entregues ao Pregoeiro </w:t>
      </w:r>
      <w:r w:rsidRPr="00C80962">
        <w:rPr>
          <w:rFonts w:ascii="Book Antiqua" w:hAnsi="Book Antiqua" w:cs="Courier New"/>
          <w:b/>
        </w:rPr>
        <w:t>fora</w:t>
      </w:r>
      <w:r w:rsidRPr="00C80962">
        <w:rPr>
          <w:rFonts w:ascii="Book Antiqua" w:hAnsi="Book Antiqua" w:cs="Courier New"/>
        </w:rPr>
        <w:t xml:space="preserve"> dos envelopes, salientamos que os mesmos não serão devolvidos, conforme abaixo:</w:t>
      </w:r>
    </w:p>
    <w:p w:rsidR="004C32BD" w:rsidRPr="00C80962" w:rsidRDefault="004C32BD" w:rsidP="00061301">
      <w:pPr>
        <w:numPr>
          <w:ilvl w:val="2"/>
          <w:numId w:val="17"/>
        </w:numPr>
        <w:tabs>
          <w:tab w:val="clear" w:pos="1260"/>
          <w:tab w:val="num" w:pos="0"/>
          <w:tab w:val="num" w:pos="567"/>
        </w:tabs>
        <w:autoSpaceDE w:val="0"/>
        <w:autoSpaceDN w:val="0"/>
        <w:adjustRightInd w:val="0"/>
        <w:ind w:left="0" w:firstLine="0"/>
        <w:jc w:val="both"/>
        <w:rPr>
          <w:rFonts w:ascii="Book Antiqua" w:hAnsi="Book Antiqua" w:cs="Courier New"/>
          <w:b/>
        </w:rPr>
      </w:pPr>
      <w:r w:rsidRPr="00C80962">
        <w:rPr>
          <w:rFonts w:ascii="Book Antiqua" w:hAnsi="Book Antiqua" w:cs="Courier New"/>
          <w:b/>
        </w:rPr>
        <w:t xml:space="preserve"> Sócio e/ou Proprietário:</w:t>
      </w:r>
    </w:p>
    <w:p w:rsidR="004C32BD" w:rsidRPr="00C80962" w:rsidRDefault="004C32BD" w:rsidP="00061301">
      <w:pPr>
        <w:numPr>
          <w:ilvl w:val="0"/>
          <w:numId w:val="18"/>
        </w:numPr>
        <w:tabs>
          <w:tab w:val="clear" w:pos="1440"/>
          <w:tab w:val="num" w:pos="0"/>
          <w:tab w:val="num"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Cópia da Carteira de Identidade ou documento equivalente;</w:t>
      </w:r>
    </w:p>
    <w:p w:rsidR="004C32BD" w:rsidRPr="00C80962" w:rsidRDefault="004C32BD" w:rsidP="00061301">
      <w:pPr>
        <w:numPr>
          <w:ilvl w:val="0"/>
          <w:numId w:val="18"/>
        </w:numPr>
        <w:tabs>
          <w:tab w:val="clear" w:pos="1440"/>
          <w:tab w:val="num" w:pos="0"/>
          <w:tab w:val="num"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Ato Constitutivo, Estatuto ou Contrato Social em vigor, conforme o caso;</w:t>
      </w:r>
    </w:p>
    <w:p w:rsidR="004C32BD" w:rsidRPr="00C80962" w:rsidRDefault="004C32BD" w:rsidP="00061301">
      <w:pPr>
        <w:numPr>
          <w:ilvl w:val="0"/>
          <w:numId w:val="18"/>
        </w:numPr>
        <w:tabs>
          <w:tab w:val="clear" w:pos="1440"/>
          <w:tab w:val="num" w:pos="0"/>
          <w:tab w:val="num" w:pos="567"/>
        </w:tabs>
        <w:autoSpaceDE w:val="0"/>
        <w:autoSpaceDN w:val="0"/>
        <w:adjustRightInd w:val="0"/>
        <w:ind w:left="0" w:firstLine="0"/>
        <w:jc w:val="both"/>
        <w:rPr>
          <w:rFonts w:ascii="Book Antiqua" w:hAnsi="Book Antiqua" w:cs="Courier New"/>
        </w:rPr>
      </w:pPr>
      <w:r w:rsidRPr="00C80962">
        <w:rPr>
          <w:rFonts w:ascii="Book Antiqua" w:hAnsi="Book Antiqua" w:cs="Courier New"/>
          <w:bCs/>
          <w:lang w:eastAsia="en-US"/>
        </w:rPr>
        <w:t xml:space="preserve">Certificado de Registro Cadastral emitido pela Prefeitura Municipal de Xaxim. (cópia </w:t>
      </w:r>
      <w:r>
        <w:rPr>
          <w:rFonts w:ascii="Book Antiqua" w:hAnsi="Book Antiqua" w:cs="Courier New"/>
          <w:bCs/>
          <w:lang w:eastAsia="en-US"/>
        </w:rPr>
        <w:t xml:space="preserve">simples </w:t>
      </w:r>
      <w:r w:rsidRPr="00C80962">
        <w:rPr>
          <w:rFonts w:ascii="Book Antiqua" w:hAnsi="Book Antiqua" w:cs="Courier New"/>
          <w:bCs/>
          <w:lang w:eastAsia="en-US"/>
        </w:rPr>
        <w:t>ou original).</w:t>
      </w:r>
    </w:p>
    <w:p w:rsidR="004C32BD" w:rsidRPr="00C80962" w:rsidRDefault="004C32BD" w:rsidP="00061301">
      <w:pPr>
        <w:numPr>
          <w:ilvl w:val="0"/>
          <w:numId w:val="18"/>
        </w:numPr>
        <w:tabs>
          <w:tab w:val="clear" w:pos="1440"/>
          <w:tab w:val="num" w:pos="0"/>
          <w:tab w:val="num"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Declarações constantes do item 7.2 e 7.3.</w:t>
      </w:r>
    </w:p>
    <w:p w:rsidR="004C32BD" w:rsidRPr="00C80962" w:rsidRDefault="004C32BD" w:rsidP="00061301">
      <w:pPr>
        <w:numPr>
          <w:ilvl w:val="2"/>
          <w:numId w:val="17"/>
        </w:numPr>
        <w:tabs>
          <w:tab w:val="num" w:pos="0"/>
          <w:tab w:val="num" w:pos="567"/>
        </w:tabs>
        <w:autoSpaceDE w:val="0"/>
        <w:autoSpaceDN w:val="0"/>
        <w:adjustRightInd w:val="0"/>
        <w:ind w:left="0" w:firstLine="0"/>
        <w:jc w:val="both"/>
        <w:rPr>
          <w:rFonts w:ascii="Book Antiqua" w:hAnsi="Book Antiqua" w:cs="Courier New"/>
          <w:b/>
        </w:rPr>
      </w:pPr>
      <w:r w:rsidRPr="00C80962">
        <w:rPr>
          <w:rFonts w:ascii="Book Antiqua" w:hAnsi="Book Antiqua" w:cs="Courier New"/>
          <w:b/>
        </w:rPr>
        <w:t>Representante:</w:t>
      </w:r>
    </w:p>
    <w:p w:rsidR="004C32BD" w:rsidRPr="00C80962" w:rsidRDefault="004C32BD" w:rsidP="00061301">
      <w:pPr>
        <w:numPr>
          <w:ilvl w:val="0"/>
          <w:numId w:val="19"/>
        </w:numPr>
        <w:tabs>
          <w:tab w:val="clear" w:pos="1584"/>
          <w:tab w:val="num" w:pos="0"/>
          <w:tab w:val="num"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Cópia da Carteira de Identidade ou documento</w:t>
      </w:r>
      <w:r w:rsidR="00C06524">
        <w:rPr>
          <w:rFonts w:ascii="Book Antiqua" w:hAnsi="Book Antiqua" w:cs="Courier New"/>
        </w:rPr>
        <w:t xml:space="preserve"> com foto</w:t>
      </w:r>
      <w:r w:rsidRPr="00C80962">
        <w:rPr>
          <w:rFonts w:ascii="Book Antiqua" w:hAnsi="Book Antiqua" w:cs="Courier New"/>
        </w:rPr>
        <w:t>;</w:t>
      </w:r>
    </w:p>
    <w:p w:rsidR="004C32BD" w:rsidRPr="00C80962" w:rsidRDefault="004C32BD" w:rsidP="00061301">
      <w:pPr>
        <w:numPr>
          <w:ilvl w:val="0"/>
          <w:numId w:val="19"/>
        </w:numPr>
        <w:tabs>
          <w:tab w:val="clear" w:pos="1584"/>
          <w:tab w:val="num" w:pos="0"/>
          <w:tab w:val="num"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Procura</w:t>
      </w:r>
      <w:r w:rsidR="00C06524">
        <w:rPr>
          <w:rFonts w:ascii="Book Antiqua" w:hAnsi="Book Antiqua" w:cs="Courier New"/>
        </w:rPr>
        <w:t xml:space="preserve">ção ou Carta de Credenciamento que poderá ser utilizada </w:t>
      </w:r>
      <w:r w:rsidRPr="00C80962">
        <w:rPr>
          <w:rFonts w:ascii="Book Antiqua" w:hAnsi="Book Antiqua" w:cs="Courier New"/>
        </w:rPr>
        <w:t xml:space="preserve">conforme modelo do Anexo II, </w:t>
      </w:r>
      <w:r w:rsidR="00C06524">
        <w:rPr>
          <w:rFonts w:ascii="Book Antiqua" w:hAnsi="Book Antiqua" w:cs="Courier New"/>
        </w:rPr>
        <w:t xml:space="preserve">ambas devem ser </w:t>
      </w:r>
      <w:r w:rsidR="00C16B93">
        <w:rPr>
          <w:rFonts w:ascii="Book Antiqua" w:hAnsi="Book Antiqua" w:cs="Courier New"/>
        </w:rPr>
        <w:t>assinada</w:t>
      </w:r>
      <w:r w:rsidRPr="00C80962">
        <w:rPr>
          <w:rFonts w:ascii="Book Antiqua" w:hAnsi="Book Antiqua" w:cs="Courier New"/>
        </w:rPr>
        <w:t xml:space="preserve"> pelo representante legal da empresa, nos termos do seu Ato Constitutivo, Estatuto ou Contrato Social;</w:t>
      </w:r>
    </w:p>
    <w:p w:rsidR="004C32BD" w:rsidRPr="00C80962" w:rsidRDefault="004C32BD" w:rsidP="00061301">
      <w:pPr>
        <w:numPr>
          <w:ilvl w:val="0"/>
          <w:numId w:val="19"/>
        </w:numPr>
        <w:tabs>
          <w:tab w:val="clear" w:pos="1584"/>
          <w:tab w:val="num" w:pos="0"/>
          <w:tab w:val="num"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Ato Constitutivo, Estatuto ou Contrato Social, visando à comprovação da condição do titular para delegar poderes ao representante a ser credenciado;</w:t>
      </w:r>
    </w:p>
    <w:p w:rsidR="004C32BD" w:rsidRPr="00C80962" w:rsidRDefault="004C32BD" w:rsidP="00061301">
      <w:pPr>
        <w:numPr>
          <w:ilvl w:val="0"/>
          <w:numId w:val="19"/>
        </w:numPr>
        <w:tabs>
          <w:tab w:val="clear" w:pos="1584"/>
          <w:tab w:val="num" w:pos="426"/>
          <w:tab w:val="num" w:pos="567"/>
        </w:tabs>
        <w:autoSpaceDE w:val="0"/>
        <w:autoSpaceDN w:val="0"/>
        <w:adjustRightInd w:val="0"/>
        <w:ind w:left="0" w:firstLine="0"/>
        <w:jc w:val="both"/>
        <w:rPr>
          <w:rFonts w:ascii="Book Antiqua" w:hAnsi="Book Antiqua" w:cs="Courier New"/>
        </w:rPr>
      </w:pPr>
      <w:r w:rsidRPr="00C80962">
        <w:rPr>
          <w:rFonts w:ascii="Book Antiqua" w:hAnsi="Book Antiqua" w:cs="Courier New"/>
          <w:bCs/>
          <w:lang w:eastAsia="en-US"/>
        </w:rPr>
        <w:lastRenderedPageBreak/>
        <w:t xml:space="preserve">Certificado de Registro Cadastral emitido pela Prefeitura Municipal de Xaxim. (cópia </w:t>
      </w:r>
      <w:r>
        <w:rPr>
          <w:rFonts w:ascii="Book Antiqua" w:hAnsi="Book Antiqua" w:cs="Courier New"/>
          <w:bCs/>
          <w:lang w:eastAsia="en-US"/>
        </w:rPr>
        <w:t xml:space="preserve">simples </w:t>
      </w:r>
      <w:r w:rsidRPr="00C80962">
        <w:rPr>
          <w:rFonts w:ascii="Book Antiqua" w:hAnsi="Book Antiqua" w:cs="Courier New"/>
          <w:bCs/>
          <w:lang w:eastAsia="en-US"/>
        </w:rPr>
        <w:t>ou original).</w:t>
      </w:r>
    </w:p>
    <w:p w:rsidR="004C32BD" w:rsidRPr="00C80962" w:rsidRDefault="004C32BD" w:rsidP="00061301">
      <w:pPr>
        <w:numPr>
          <w:ilvl w:val="0"/>
          <w:numId w:val="19"/>
        </w:numPr>
        <w:tabs>
          <w:tab w:val="clear" w:pos="1584"/>
          <w:tab w:val="num" w:pos="0"/>
          <w:tab w:val="num"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Declarações constantes do item 7.2 e 7.3.</w:t>
      </w:r>
    </w:p>
    <w:p w:rsidR="004C32BD" w:rsidRPr="00C80962" w:rsidRDefault="004C32BD" w:rsidP="00061301">
      <w:pPr>
        <w:numPr>
          <w:ilvl w:val="1"/>
          <w:numId w:val="17"/>
        </w:numPr>
        <w:tabs>
          <w:tab w:val="clear" w:pos="792"/>
          <w:tab w:val="num" w:pos="0"/>
          <w:tab w:val="left" w:pos="567"/>
        </w:tabs>
        <w:autoSpaceDE w:val="0"/>
        <w:autoSpaceDN w:val="0"/>
        <w:adjustRightInd w:val="0"/>
        <w:ind w:left="0" w:firstLine="0"/>
        <w:jc w:val="both"/>
        <w:rPr>
          <w:rFonts w:ascii="Book Antiqua" w:hAnsi="Book Antiqua" w:cs="Courier New"/>
          <w:b/>
          <w:bCs/>
        </w:rPr>
      </w:pPr>
      <w:r w:rsidRPr="00C80962">
        <w:rPr>
          <w:rFonts w:ascii="Book Antiqua" w:hAnsi="Book Antiqua" w:cs="Courier New"/>
        </w:rPr>
        <w:t xml:space="preserve">Declaração de que cumpre com os requisitos de habilitação, conforme o modelo do Anexo III; </w:t>
      </w:r>
    </w:p>
    <w:p w:rsidR="004C32BD" w:rsidRPr="00C80962" w:rsidRDefault="004C32BD" w:rsidP="00061301">
      <w:pPr>
        <w:numPr>
          <w:ilvl w:val="1"/>
          <w:numId w:val="17"/>
        </w:numPr>
        <w:tabs>
          <w:tab w:val="clear" w:pos="792"/>
          <w:tab w:val="num" w:pos="0"/>
          <w:tab w:val="num" w:pos="567"/>
        </w:tabs>
        <w:autoSpaceDE w:val="0"/>
        <w:autoSpaceDN w:val="0"/>
        <w:adjustRightInd w:val="0"/>
        <w:ind w:left="0" w:firstLine="0"/>
        <w:jc w:val="both"/>
        <w:rPr>
          <w:rFonts w:ascii="Book Antiqua" w:hAnsi="Book Antiqua" w:cs="Courier New"/>
          <w:b/>
          <w:i/>
        </w:rPr>
      </w:pPr>
      <w:r w:rsidRPr="00C80962">
        <w:rPr>
          <w:rFonts w:ascii="Book Antiqua" w:hAnsi="Book Antiqua" w:cs="Courier New"/>
        </w:rPr>
        <w:t xml:space="preserve"> Declaração de inexistência de fatos supervenientes impeditivos da qualificação, conforme o modelo do Anexo IV.</w:t>
      </w:r>
    </w:p>
    <w:p w:rsidR="004C32BD" w:rsidRPr="00C80962" w:rsidRDefault="004C32BD" w:rsidP="00061301">
      <w:pPr>
        <w:numPr>
          <w:ilvl w:val="1"/>
          <w:numId w:val="17"/>
        </w:numPr>
        <w:tabs>
          <w:tab w:val="num" w:pos="0"/>
        </w:tabs>
        <w:ind w:left="0" w:firstLine="0"/>
        <w:jc w:val="both"/>
        <w:rPr>
          <w:rFonts w:ascii="Book Antiqua" w:hAnsi="Book Antiqua" w:cs="Courier New"/>
        </w:rPr>
      </w:pPr>
      <w:r w:rsidRPr="00C80962">
        <w:rPr>
          <w:rFonts w:ascii="Book Antiqua" w:hAnsi="Book Antiqua" w:cs="Courier New"/>
        </w:rPr>
        <w:t xml:space="preserve">As </w:t>
      </w:r>
      <w:r w:rsidRPr="00C80962">
        <w:rPr>
          <w:rFonts w:ascii="Book Antiqua" w:hAnsi="Book Antiqua" w:cs="Courier New"/>
          <w:b/>
          <w:u w:val="single"/>
        </w:rPr>
        <w:t>microempresas e empresas de pequeno porte</w:t>
      </w:r>
      <w:proofErr w:type="gramStart"/>
      <w:r w:rsidRPr="00C80962">
        <w:rPr>
          <w:rFonts w:ascii="Book Antiqua" w:hAnsi="Book Antiqua" w:cs="Courier New"/>
          <w:b/>
          <w:u w:val="single"/>
        </w:rPr>
        <w:t xml:space="preserve">, </w:t>
      </w:r>
      <w:r w:rsidRPr="00C80962">
        <w:rPr>
          <w:rFonts w:ascii="Book Antiqua" w:hAnsi="Book Antiqua" w:cs="Courier New"/>
        </w:rPr>
        <w:t>para</w:t>
      </w:r>
      <w:proofErr w:type="gramEnd"/>
      <w:r w:rsidRPr="00C80962">
        <w:rPr>
          <w:rFonts w:ascii="Book Antiqua" w:hAnsi="Book Antiqua" w:cs="Courier New"/>
        </w:rPr>
        <w:t xml:space="preserve"> se beneficiar da Lei Complementar nº 123, de 14 de dezembro de 2006, deverão apresentar juntamente com o Credenciamento: </w:t>
      </w:r>
    </w:p>
    <w:p w:rsidR="004C32BD" w:rsidRPr="00C80962" w:rsidRDefault="004C32BD" w:rsidP="00061301">
      <w:pPr>
        <w:tabs>
          <w:tab w:val="num" w:pos="0"/>
        </w:tabs>
        <w:jc w:val="both"/>
        <w:rPr>
          <w:rFonts w:ascii="Book Antiqua" w:hAnsi="Book Antiqua" w:cs="Courier New"/>
          <w:lang w:bidi="he-IL"/>
        </w:rPr>
      </w:pPr>
      <w:r w:rsidRPr="00C80962">
        <w:rPr>
          <w:rFonts w:ascii="Book Antiqua" w:hAnsi="Book Antiqua" w:cs="Courier New"/>
        </w:rPr>
        <w:t>I - C</w:t>
      </w:r>
      <w:r w:rsidRPr="00C80962">
        <w:rPr>
          <w:rFonts w:ascii="Book Antiqua" w:hAnsi="Book Antiqua" w:cs="Courier New"/>
          <w:lang w:bidi="he-IL"/>
        </w:rPr>
        <w:t xml:space="preserve">ertidão Simplificada expedida pela </w:t>
      </w:r>
      <w:r w:rsidRPr="00C80962">
        <w:rPr>
          <w:rFonts w:ascii="Book Antiqua" w:hAnsi="Book Antiqua" w:cs="Courier New"/>
          <w:u w:val="single"/>
          <w:lang w:bidi="he-IL"/>
        </w:rPr>
        <w:t>Junta Comercial</w:t>
      </w:r>
      <w:r w:rsidRPr="00C80962">
        <w:rPr>
          <w:rFonts w:ascii="Book Antiqua" w:hAnsi="Book Antiqua" w:cs="Courier New"/>
          <w:lang w:bidi="he-IL"/>
        </w:rPr>
        <w:t xml:space="preserve">, com data de emissão não superior a </w:t>
      </w:r>
      <w:r w:rsidR="00C06524">
        <w:rPr>
          <w:rFonts w:ascii="Book Antiqua" w:hAnsi="Book Antiqua" w:cs="Courier New"/>
          <w:lang w:bidi="he-IL"/>
        </w:rPr>
        <w:t>30</w:t>
      </w:r>
      <w:r w:rsidRPr="00C80962">
        <w:rPr>
          <w:rFonts w:ascii="Book Antiqua" w:hAnsi="Book Antiqua" w:cs="Courier New"/>
          <w:lang w:bidi="he-IL"/>
        </w:rPr>
        <w:t xml:space="preserve"> (</w:t>
      </w:r>
      <w:r w:rsidR="00C06524">
        <w:rPr>
          <w:rFonts w:ascii="Book Antiqua" w:hAnsi="Book Antiqua" w:cs="Courier New"/>
          <w:lang w:bidi="he-IL"/>
        </w:rPr>
        <w:t>tri</w:t>
      </w:r>
      <w:r w:rsidRPr="00C80962">
        <w:rPr>
          <w:rFonts w:ascii="Book Antiqua" w:hAnsi="Book Antiqua" w:cs="Courier New"/>
          <w:lang w:bidi="he-IL"/>
        </w:rPr>
        <w:t xml:space="preserve">nta) dias, da abertura das propostas. </w:t>
      </w:r>
    </w:p>
    <w:p w:rsidR="004C32BD" w:rsidRPr="00C80962" w:rsidRDefault="004C32BD" w:rsidP="00061301">
      <w:pPr>
        <w:pStyle w:val="Estilo"/>
        <w:tabs>
          <w:tab w:val="num" w:pos="0"/>
        </w:tabs>
        <w:jc w:val="both"/>
        <w:rPr>
          <w:rFonts w:ascii="Book Antiqua" w:hAnsi="Book Antiqua" w:cs="Courier New"/>
          <w:lang w:bidi="he-IL"/>
        </w:rPr>
      </w:pPr>
    </w:p>
    <w:p w:rsidR="004C32BD" w:rsidRPr="00C80962" w:rsidRDefault="004C32BD" w:rsidP="00061301">
      <w:pPr>
        <w:numPr>
          <w:ilvl w:val="1"/>
          <w:numId w:val="17"/>
        </w:numPr>
        <w:tabs>
          <w:tab w:val="clear" w:pos="792"/>
          <w:tab w:val="num" w:pos="0"/>
          <w:tab w:val="num" w:pos="567"/>
        </w:tabs>
        <w:autoSpaceDE w:val="0"/>
        <w:autoSpaceDN w:val="0"/>
        <w:adjustRightInd w:val="0"/>
        <w:ind w:left="0" w:firstLine="0"/>
        <w:jc w:val="both"/>
        <w:rPr>
          <w:rFonts w:ascii="Book Antiqua" w:hAnsi="Book Antiqua" w:cs="Courier New"/>
          <w:b/>
          <w:i/>
        </w:rPr>
      </w:pPr>
      <w:r w:rsidRPr="00C80962">
        <w:rPr>
          <w:rFonts w:ascii="Book Antiqua" w:hAnsi="Book Antiqua" w:cs="Courier New"/>
          <w:b/>
          <w:i/>
        </w:rPr>
        <w:t xml:space="preserve">Os documentos relativos ao Credenciamento deverão ser apresentados ao Pregoeiro, no momento da licitação, </w:t>
      </w:r>
      <w:r w:rsidRPr="00C80962">
        <w:rPr>
          <w:rFonts w:ascii="Book Antiqua" w:hAnsi="Book Antiqua" w:cs="Courier New"/>
          <w:b/>
          <w:i/>
          <w:u w:val="single"/>
        </w:rPr>
        <w:t>em separado</w:t>
      </w:r>
      <w:r w:rsidRPr="00C80962">
        <w:rPr>
          <w:rFonts w:ascii="Book Antiqua" w:hAnsi="Book Antiqua" w:cs="Courier New"/>
          <w:b/>
          <w:i/>
        </w:rPr>
        <w:t xml:space="preserve"> dos envelopes de documentação e proposta;</w:t>
      </w:r>
    </w:p>
    <w:p w:rsidR="004C32BD" w:rsidRPr="00C80962" w:rsidRDefault="004C32BD" w:rsidP="00061301">
      <w:pPr>
        <w:numPr>
          <w:ilvl w:val="1"/>
          <w:numId w:val="17"/>
        </w:numPr>
        <w:tabs>
          <w:tab w:val="clear" w:pos="792"/>
          <w:tab w:val="num" w:pos="0"/>
          <w:tab w:val="num" w:pos="567"/>
        </w:tabs>
        <w:autoSpaceDE w:val="0"/>
        <w:autoSpaceDN w:val="0"/>
        <w:adjustRightInd w:val="0"/>
        <w:ind w:left="0" w:firstLine="0"/>
        <w:jc w:val="both"/>
        <w:rPr>
          <w:rFonts w:ascii="Book Antiqua" w:hAnsi="Book Antiqua" w:cs="Courier New"/>
          <w:b/>
          <w:i/>
        </w:rPr>
      </w:pPr>
      <w:r w:rsidRPr="00C80962">
        <w:rPr>
          <w:rFonts w:ascii="Book Antiqua" w:hAnsi="Book Antiqua" w:cs="Courier New"/>
        </w:rPr>
        <w:t xml:space="preserve"> Ficam as empresas cientes de que somente participarão da fase de lances verbais aquelas que se encontrarem devidamente credenciadas nos termos dos subitens anteriores. </w:t>
      </w:r>
    </w:p>
    <w:p w:rsidR="004C32BD" w:rsidRPr="00C80962" w:rsidRDefault="004C32BD" w:rsidP="00061301">
      <w:pPr>
        <w:numPr>
          <w:ilvl w:val="1"/>
          <w:numId w:val="17"/>
        </w:numPr>
        <w:tabs>
          <w:tab w:val="clear" w:pos="792"/>
          <w:tab w:val="num" w:pos="0"/>
          <w:tab w:val="num" w:pos="567"/>
        </w:tabs>
        <w:autoSpaceDE w:val="0"/>
        <w:autoSpaceDN w:val="0"/>
        <w:adjustRightInd w:val="0"/>
        <w:ind w:left="0" w:firstLine="0"/>
        <w:jc w:val="both"/>
        <w:rPr>
          <w:rFonts w:ascii="Book Antiqua" w:hAnsi="Book Antiqua" w:cs="Courier New"/>
          <w:b/>
          <w:i/>
        </w:rPr>
      </w:pPr>
      <w:r w:rsidRPr="00C80962">
        <w:rPr>
          <w:rFonts w:ascii="Book Antiqua" w:hAnsi="Book Antiqua" w:cs="Courier New"/>
          <w:b/>
          <w:u w:val="single"/>
        </w:rPr>
        <w:t>As empresas deverão fazer-se presente</w:t>
      </w:r>
      <w:r w:rsidRPr="00C80962">
        <w:rPr>
          <w:rFonts w:ascii="Book Antiqua" w:hAnsi="Book Antiqua" w:cs="Courier New"/>
          <w:b/>
        </w:rPr>
        <w:t xml:space="preserve"> </w:t>
      </w:r>
      <w:r w:rsidRPr="00C80962">
        <w:rPr>
          <w:rFonts w:ascii="Book Antiqua" w:hAnsi="Book Antiqua" w:cs="Courier New"/>
        </w:rPr>
        <w:t xml:space="preserve">através de pessoa devidamente credenciada conforme descrito no item </w:t>
      </w:r>
      <w:proofErr w:type="gramStart"/>
      <w:r w:rsidRPr="00C80962">
        <w:rPr>
          <w:rFonts w:ascii="Book Antiqua" w:hAnsi="Book Antiqua" w:cs="Courier New"/>
        </w:rPr>
        <w:t>7</w:t>
      </w:r>
      <w:proofErr w:type="gramEnd"/>
      <w:r w:rsidR="00566E9B">
        <w:rPr>
          <w:rFonts w:ascii="Book Antiqua" w:hAnsi="Book Antiqua" w:cs="Courier New"/>
        </w:rPr>
        <w:t>.</w:t>
      </w:r>
    </w:p>
    <w:p w:rsidR="004C32BD" w:rsidRPr="00C80962" w:rsidRDefault="004C32BD" w:rsidP="00061301">
      <w:pPr>
        <w:numPr>
          <w:ilvl w:val="1"/>
          <w:numId w:val="17"/>
        </w:numPr>
        <w:tabs>
          <w:tab w:val="clear" w:pos="792"/>
          <w:tab w:val="num" w:pos="0"/>
          <w:tab w:val="num" w:pos="567"/>
        </w:tabs>
        <w:autoSpaceDE w:val="0"/>
        <w:autoSpaceDN w:val="0"/>
        <w:adjustRightInd w:val="0"/>
        <w:ind w:left="0" w:firstLine="0"/>
        <w:jc w:val="both"/>
        <w:rPr>
          <w:rFonts w:ascii="Book Antiqua" w:hAnsi="Book Antiqua" w:cs="Courier New"/>
          <w:b/>
          <w:i/>
        </w:rPr>
      </w:pPr>
      <w:r w:rsidRPr="00C80962">
        <w:rPr>
          <w:rFonts w:ascii="Book Antiqua" w:hAnsi="Book Antiqua" w:cs="Courier New"/>
        </w:rPr>
        <w:t>É vedado a uma só pessoa física representar mais de uma empresa neste Pregão.</w:t>
      </w:r>
    </w:p>
    <w:p w:rsidR="004C32BD" w:rsidRPr="00C80962" w:rsidRDefault="004C32BD" w:rsidP="00061301">
      <w:pPr>
        <w:tabs>
          <w:tab w:val="num" w:pos="0"/>
          <w:tab w:val="num" w:pos="567"/>
        </w:tabs>
        <w:autoSpaceDE w:val="0"/>
        <w:autoSpaceDN w:val="0"/>
        <w:adjustRightInd w:val="0"/>
        <w:jc w:val="both"/>
        <w:rPr>
          <w:rFonts w:ascii="Book Antiqua" w:hAnsi="Book Antiqua" w:cs="Courier New"/>
        </w:rPr>
      </w:pPr>
    </w:p>
    <w:p w:rsidR="004C32BD" w:rsidRPr="00C80962" w:rsidRDefault="004C32BD" w:rsidP="00061301">
      <w:pPr>
        <w:numPr>
          <w:ilvl w:val="0"/>
          <w:numId w:val="17"/>
        </w:numPr>
        <w:tabs>
          <w:tab w:val="clear" w:pos="360"/>
          <w:tab w:val="num" w:pos="0"/>
          <w:tab w:val="num" w:pos="567"/>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PROPOSTAS DE PREÇOS</w:t>
      </w:r>
    </w:p>
    <w:p w:rsidR="004C32BD" w:rsidRPr="00C80962" w:rsidRDefault="004C32BD" w:rsidP="00061301">
      <w:pPr>
        <w:numPr>
          <w:ilvl w:val="1"/>
          <w:numId w:val="17"/>
        </w:numPr>
        <w:tabs>
          <w:tab w:val="clear" w:pos="792"/>
          <w:tab w:val="num" w:pos="0"/>
          <w:tab w:val="num" w:pos="567"/>
        </w:tabs>
        <w:autoSpaceDE w:val="0"/>
        <w:autoSpaceDN w:val="0"/>
        <w:adjustRightInd w:val="0"/>
        <w:ind w:left="0" w:firstLine="0"/>
        <w:jc w:val="both"/>
        <w:rPr>
          <w:rFonts w:ascii="Book Antiqua" w:hAnsi="Book Antiqua" w:cs="Courier New"/>
        </w:rPr>
      </w:pPr>
      <w:r w:rsidRPr="00C80962">
        <w:rPr>
          <w:rFonts w:ascii="Book Antiqua" w:hAnsi="Book Antiqua" w:cs="Courier New"/>
          <w:b/>
          <w:u w:val="words"/>
        </w:rPr>
        <w:t xml:space="preserve">As propostas de preços (envelope nº 01) deverão </w:t>
      </w:r>
      <w:r w:rsidRPr="00C80962">
        <w:rPr>
          <w:rFonts w:ascii="Book Antiqua" w:hAnsi="Book Antiqua" w:cs="Courier New"/>
          <w:b/>
          <w:u w:val="single"/>
        </w:rPr>
        <w:t>ser entregues impressas</w:t>
      </w:r>
      <w:r w:rsidRPr="00C80962">
        <w:rPr>
          <w:rFonts w:ascii="Book Antiqua" w:hAnsi="Book Antiqua" w:cs="Courier New"/>
        </w:rPr>
        <w:t xml:space="preserve">, em uma via, com suas páginas rubricadas, e a última </w:t>
      </w:r>
      <w:r w:rsidRPr="00C80962">
        <w:rPr>
          <w:rFonts w:ascii="Book Antiqua" w:hAnsi="Book Antiqua" w:cs="Courier New"/>
          <w:b/>
        </w:rPr>
        <w:t>assinada pelo representante legal da empresa</w:t>
      </w:r>
      <w:r w:rsidRPr="00C80962">
        <w:rPr>
          <w:rFonts w:ascii="Book Antiqua" w:hAnsi="Book Antiqua" w:cs="Courier New"/>
        </w:rPr>
        <w:t xml:space="preserve">, sem emendas, acréscimos, borrões, rasuras, ressalvas, entrelinhas ou omissões, salvo se, inequivocamente, tais falhas não acarretarem lesões ao direito dos demais licitantes, </w:t>
      </w:r>
      <w:proofErr w:type="gramStart"/>
      <w:r w:rsidRPr="00C80962">
        <w:rPr>
          <w:rFonts w:ascii="Book Antiqua" w:hAnsi="Book Antiqua" w:cs="Courier New"/>
        </w:rPr>
        <w:t>prejuízo à Administração ou não impedirem</w:t>
      </w:r>
      <w:proofErr w:type="gramEnd"/>
      <w:r w:rsidRPr="00C80962">
        <w:rPr>
          <w:rFonts w:ascii="Book Antiqua" w:hAnsi="Book Antiqua" w:cs="Courier New"/>
        </w:rPr>
        <w:t xml:space="preserve"> a exata compreensão de seu conteúdo, e deverão constar:</w:t>
      </w:r>
    </w:p>
    <w:p w:rsidR="004C32BD" w:rsidRPr="00C80962" w:rsidRDefault="004C32BD" w:rsidP="00061301">
      <w:pPr>
        <w:numPr>
          <w:ilvl w:val="2"/>
          <w:numId w:val="17"/>
        </w:numPr>
        <w:tabs>
          <w:tab w:val="num" w:pos="0"/>
          <w:tab w:val="num" w:pos="709"/>
        </w:tabs>
        <w:autoSpaceDE w:val="0"/>
        <w:autoSpaceDN w:val="0"/>
        <w:adjustRightInd w:val="0"/>
        <w:ind w:left="0" w:firstLine="0"/>
        <w:jc w:val="both"/>
        <w:rPr>
          <w:rFonts w:ascii="Book Antiqua" w:hAnsi="Book Antiqua" w:cs="Courier New"/>
        </w:rPr>
      </w:pPr>
      <w:r w:rsidRPr="00C80962">
        <w:rPr>
          <w:rFonts w:ascii="Book Antiqua" w:hAnsi="Book Antiqua" w:cs="Courier New"/>
          <w:b/>
        </w:rPr>
        <w:t>Razão social</w:t>
      </w:r>
      <w:r w:rsidRPr="00C80962">
        <w:rPr>
          <w:rFonts w:ascii="Book Antiqua" w:hAnsi="Book Antiqua" w:cs="Courier New"/>
        </w:rPr>
        <w:t>, endereço, telefone e o CNPJ da proponente;</w:t>
      </w:r>
    </w:p>
    <w:p w:rsidR="004C32BD" w:rsidRPr="00C80962" w:rsidRDefault="004C32BD" w:rsidP="00061301">
      <w:pPr>
        <w:numPr>
          <w:ilvl w:val="2"/>
          <w:numId w:val="17"/>
        </w:numPr>
        <w:tabs>
          <w:tab w:val="num" w:pos="0"/>
          <w:tab w:val="num" w:pos="709"/>
        </w:tabs>
        <w:autoSpaceDE w:val="0"/>
        <w:autoSpaceDN w:val="0"/>
        <w:adjustRightInd w:val="0"/>
        <w:ind w:left="0" w:firstLine="0"/>
        <w:jc w:val="both"/>
        <w:rPr>
          <w:rFonts w:ascii="Book Antiqua" w:hAnsi="Book Antiqua" w:cs="Courier New"/>
        </w:rPr>
      </w:pPr>
      <w:r w:rsidRPr="00C80962">
        <w:rPr>
          <w:rFonts w:ascii="Book Antiqua" w:hAnsi="Book Antiqua" w:cs="Courier New"/>
          <w:b/>
        </w:rPr>
        <w:t>Nome do titular</w:t>
      </w:r>
      <w:r w:rsidRPr="00C80962">
        <w:rPr>
          <w:rFonts w:ascii="Book Antiqua" w:hAnsi="Book Antiqua" w:cs="Courier New"/>
        </w:rPr>
        <w:t xml:space="preserve"> ou do representante legalmente constituído com respectiva </w:t>
      </w:r>
      <w:r w:rsidRPr="00C80962">
        <w:rPr>
          <w:rFonts w:ascii="Book Antiqua" w:hAnsi="Book Antiqua" w:cs="Courier New"/>
          <w:b/>
        </w:rPr>
        <w:t>assinatura</w:t>
      </w:r>
      <w:r w:rsidRPr="00C80962">
        <w:rPr>
          <w:rFonts w:ascii="Book Antiqua" w:hAnsi="Book Antiqua" w:cs="Courier New"/>
        </w:rPr>
        <w:t>;</w:t>
      </w:r>
    </w:p>
    <w:p w:rsidR="004C32BD" w:rsidRPr="00C80962" w:rsidRDefault="004C32BD" w:rsidP="00061301">
      <w:pPr>
        <w:numPr>
          <w:ilvl w:val="2"/>
          <w:numId w:val="17"/>
        </w:numPr>
        <w:tabs>
          <w:tab w:val="num" w:pos="0"/>
          <w:tab w:val="num" w:pos="709"/>
        </w:tabs>
        <w:autoSpaceDE w:val="0"/>
        <w:autoSpaceDN w:val="0"/>
        <w:adjustRightInd w:val="0"/>
        <w:ind w:left="0" w:firstLine="0"/>
        <w:jc w:val="both"/>
        <w:rPr>
          <w:rFonts w:ascii="Book Antiqua" w:hAnsi="Book Antiqua" w:cs="Courier New"/>
        </w:rPr>
      </w:pPr>
      <w:r w:rsidRPr="00C80962">
        <w:rPr>
          <w:rFonts w:ascii="Book Antiqua" w:hAnsi="Book Antiqua" w:cs="Courier New"/>
          <w:b/>
        </w:rPr>
        <w:t>Data</w:t>
      </w:r>
      <w:r w:rsidRPr="00C80962">
        <w:rPr>
          <w:rFonts w:ascii="Book Antiqua" w:hAnsi="Book Antiqua" w:cs="Courier New"/>
        </w:rPr>
        <w:t>;</w:t>
      </w:r>
    </w:p>
    <w:p w:rsidR="004C32BD" w:rsidRPr="00C80962" w:rsidRDefault="004C32BD" w:rsidP="00061301">
      <w:pPr>
        <w:numPr>
          <w:ilvl w:val="2"/>
          <w:numId w:val="17"/>
        </w:numPr>
        <w:tabs>
          <w:tab w:val="num" w:pos="0"/>
          <w:tab w:val="num" w:pos="709"/>
        </w:tabs>
        <w:autoSpaceDE w:val="0"/>
        <w:autoSpaceDN w:val="0"/>
        <w:adjustRightInd w:val="0"/>
        <w:ind w:left="0" w:firstLine="0"/>
        <w:jc w:val="both"/>
        <w:rPr>
          <w:rFonts w:ascii="Book Antiqua" w:hAnsi="Book Antiqua" w:cs="Courier New"/>
        </w:rPr>
      </w:pPr>
      <w:r w:rsidRPr="00C80962">
        <w:rPr>
          <w:rFonts w:ascii="Book Antiqua" w:hAnsi="Book Antiqua" w:cs="Courier New"/>
          <w:b/>
        </w:rPr>
        <w:t xml:space="preserve">Preço unitário e total </w:t>
      </w:r>
      <w:r w:rsidRPr="00C80962">
        <w:rPr>
          <w:rFonts w:ascii="Book Antiqua" w:hAnsi="Book Antiqua" w:cs="Courier New"/>
        </w:rPr>
        <w:t>global, grafado em algarismos, com duas casas decimais após á vírgula; em moeda brasileira corrente;</w:t>
      </w:r>
    </w:p>
    <w:p w:rsidR="004C32BD" w:rsidRPr="00C80962" w:rsidRDefault="004C32BD" w:rsidP="00061301">
      <w:pPr>
        <w:tabs>
          <w:tab w:val="num" w:pos="0"/>
        </w:tabs>
        <w:autoSpaceDE w:val="0"/>
        <w:autoSpaceDN w:val="0"/>
        <w:adjustRightInd w:val="0"/>
        <w:jc w:val="both"/>
        <w:rPr>
          <w:rFonts w:ascii="Book Antiqua" w:hAnsi="Book Antiqua" w:cs="Courier New"/>
        </w:rPr>
      </w:pPr>
    </w:p>
    <w:p w:rsidR="004C32BD" w:rsidRPr="00C80962" w:rsidRDefault="004C32BD" w:rsidP="00061301">
      <w:pPr>
        <w:numPr>
          <w:ilvl w:val="0"/>
          <w:numId w:val="17"/>
        </w:numPr>
        <w:tabs>
          <w:tab w:val="clear" w:pos="360"/>
          <w:tab w:val="num" w:pos="0"/>
          <w:tab w:val="left" w:pos="426"/>
        </w:tabs>
        <w:autoSpaceDE w:val="0"/>
        <w:autoSpaceDN w:val="0"/>
        <w:adjustRightInd w:val="0"/>
        <w:ind w:left="0" w:firstLine="0"/>
        <w:jc w:val="both"/>
        <w:rPr>
          <w:rFonts w:ascii="Book Antiqua" w:hAnsi="Book Antiqua" w:cs="Courier New"/>
        </w:rPr>
      </w:pPr>
      <w:r w:rsidRPr="00C80962">
        <w:rPr>
          <w:rFonts w:ascii="Book Antiqua" w:hAnsi="Book Antiqua" w:cs="Courier New"/>
          <w:b/>
        </w:rPr>
        <w:t>DA VALIDADE DA PROPOSTA</w:t>
      </w:r>
    </w:p>
    <w:p w:rsidR="004C32BD" w:rsidRPr="00C80962" w:rsidRDefault="004C32BD" w:rsidP="00061301">
      <w:pPr>
        <w:numPr>
          <w:ilvl w:val="1"/>
          <w:numId w:val="17"/>
        </w:numPr>
        <w:tabs>
          <w:tab w:val="clear" w:pos="792"/>
          <w:tab w:val="num" w:pos="0"/>
          <w:tab w:val="num" w:pos="426"/>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As propostas apresentadas terão validade de 60 (sessenta) dias, contados a partir da data de seu envio, de acordo com art. 6º da Lei nº 10.520/2002;</w:t>
      </w:r>
    </w:p>
    <w:p w:rsidR="004C32BD" w:rsidRPr="00C80962" w:rsidRDefault="004C32BD" w:rsidP="00061301">
      <w:pPr>
        <w:numPr>
          <w:ilvl w:val="1"/>
          <w:numId w:val="17"/>
        </w:numPr>
        <w:tabs>
          <w:tab w:val="clear" w:pos="792"/>
          <w:tab w:val="num" w:pos="0"/>
          <w:tab w:val="num" w:pos="426"/>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Os prazos de validade da proposta apresentados que, porventura, divirjam do determinado no subitem 9.1 serão desconsiderados, prevalecendo o prazo previsto no subitem acima.</w:t>
      </w:r>
    </w:p>
    <w:p w:rsidR="004C32BD" w:rsidRPr="00C80962" w:rsidRDefault="004C32BD" w:rsidP="00061301">
      <w:pPr>
        <w:tabs>
          <w:tab w:val="num" w:pos="0"/>
        </w:tabs>
        <w:autoSpaceDE w:val="0"/>
        <w:autoSpaceDN w:val="0"/>
        <w:adjustRightInd w:val="0"/>
        <w:jc w:val="both"/>
        <w:rPr>
          <w:rFonts w:ascii="Book Antiqua" w:hAnsi="Book Antiqua" w:cs="Courier New"/>
        </w:rPr>
      </w:pPr>
    </w:p>
    <w:p w:rsidR="004C32BD" w:rsidRPr="00C80962" w:rsidRDefault="004C32BD" w:rsidP="00061301">
      <w:pPr>
        <w:numPr>
          <w:ilvl w:val="0"/>
          <w:numId w:val="17"/>
        </w:numPr>
        <w:tabs>
          <w:tab w:val="clear" w:pos="360"/>
          <w:tab w:val="num" w:pos="0"/>
          <w:tab w:val="left" w:pos="426"/>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DA HABILITAÇÃO</w:t>
      </w:r>
    </w:p>
    <w:p w:rsidR="004C32BD" w:rsidRPr="00C80962" w:rsidRDefault="004C32BD" w:rsidP="00061301">
      <w:pPr>
        <w:numPr>
          <w:ilvl w:val="1"/>
          <w:numId w:val="22"/>
        </w:numPr>
        <w:tabs>
          <w:tab w:val="num" w:pos="0"/>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Habilitação Jurídica;</w:t>
      </w:r>
    </w:p>
    <w:p w:rsidR="004C32BD" w:rsidRPr="00C80962" w:rsidRDefault="004C32BD" w:rsidP="00061301">
      <w:pPr>
        <w:pStyle w:val="Corpodetexto"/>
        <w:numPr>
          <w:ilvl w:val="2"/>
          <w:numId w:val="22"/>
        </w:numPr>
        <w:tabs>
          <w:tab w:val="num" w:pos="0"/>
        </w:tabs>
        <w:suppressAutoHyphens w:val="0"/>
        <w:ind w:left="0" w:firstLine="0"/>
        <w:rPr>
          <w:rFonts w:ascii="Book Antiqua" w:hAnsi="Book Antiqua" w:cs="Courier New"/>
        </w:rPr>
      </w:pPr>
      <w:r w:rsidRPr="00C80962">
        <w:rPr>
          <w:rFonts w:ascii="Book Antiqua" w:hAnsi="Book Antiqua" w:cs="Courier New"/>
        </w:rPr>
        <w:t>Cópia autenticada por tabelião ou funcionário Público, do Contrato Social e Alterações posteriores, ou Cópia da última Alteração Consolidada (desde que conste o objeto social do contrato) registrados na Junta Comercial do Estado ou</w:t>
      </w:r>
      <w:proofErr w:type="gramStart"/>
      <w:r w:rsidRPr="00C80962">
        <w:rPr>
          <w:rFonts w:ascii="Book Antiqua" w:hAnsi="Book Antiqua" w:cs="Courier New"/>
        </w:rPr>
        <w:t xml:space="preserve">  </w:t>
      </w:r>
      <w:proofErr w:type="gramEnd"/>
      <w:r w:rsidRPr="00C80962">
        <w:rPr>
          <w:rFonts w:ascii="Book Antiqua" w:hAnsi="Book Antiqua" w:cs="Courier New"/>
        </w:rPr>
        <w:t xml:space="preserve">Registro Comercial para empresa individual e no caso de Sociedade por Ações o Ato Constitutivo acompanhado da Ata da </w:t>
      </w:r>
      <w:r w:rsidR="00610806" w:rsidRPr="00C80962">
        <w:rPr>
          <w:rFonts w:ascii="Book Antiqua" w:hAnsi="Book Antiqua" w:cs="Courier New"/>
        </w:rPr>
        <w:t>Assembleia</w:t>
      </w:r>
      <w:r w:rsidRPr="00C80962">
        <w:rPr>
          <w:rFonts w:ascii="Book Antiqua" w:hAnsi="Book Antiqua" w:cs="Courier New"/>
        </w:rPr>
        <w:t xml:space="preserve"> que elegeu a diretoria em exercício;</w:t>
      </w:r>
    </w:p>
    <w:p w:rsidR="004C32BD" w:rsidRPr="00C80962" w:rsidRDefault="004C32BD" w:rsidP="00061301">
      <w:pPr>
        <w:pStyle w:val="Corpodetexto"/>
        <w:numPr>
          <w:ilvl w:val="2"/>
          <w:numId w:val="22"/>
        </w:numPr>
        <w:tabs>
          <w:tab w:val="num" w:pos="0"/>
          <w:tab w:val="num" w:pos="900"/>
        </w:tabs>
        <w:suppressAutoHyphens w:val="0"/>
        <w:ind w:left="0" w:firstLine="0"/>
        <w:rPr>
          <w:rFonts w:ascii="Book Antiqua" w:hAnsi="Book Antiqua" w:cs="Courier New"/>
          <w:bCs/>
          <w:lang w:eastAsia="en-US"/>
        </w:rPr>
      </w:pPr>
      <w:r w:rsidRPr="00C80962">
        <w:rPr>
          <w:rFonts w:ascii="Book Antiqua" w:hAnsi="Book Antiqua" w:cs="Courier New"/>
        </w:rPr>
        <w:t xml:space="preserve"> Declaração de não empregabilidade de menores.</w:t>
      </w:r>
    </w:p>
    <w:p w:rsidR="004C32BD" w:rsidRPr="00C80962" w:rsidRDefault="004C32BD" w:rsidP="00061301">
      <w:pPr>
        <w:pStyle w:val="Corpodetexto"/>
        <w:numPr>
          <w:ilvl w:val="2"/>
          <w:numId w:val="22"/>
        </w:numPr>
        <w:tabs>
          <w:tab w:val="num" w:pos="0"/>
          <w:tab w:val="num" w:pos="900"/>
        </w:tabs>
        <w:suppressAutoHyphens w:val="0"/>
        <w:ind w:left="0" w:firstLine="0"/>
        <w:rPr>
          <w:rFonts w:ascii="Book Antiqua" w:hAnsi="Book Antiqua" w:cs="Courier New"/>
          <w:bCs/>
          <w:lang w:eastAsia="en-US"/>
        </w:rPr>
      </w:pPr>
      <w:r w:rsidRPr="00C80962">
        <w:rPr>
          <w:rFonts w:ascii="Book Antiqua" w:hAnsi="Book Antiqua" w:cs="Courier New"/>
        </w:rPr>
        <w:t xml:space="preserve"> Declaração de não Parentesco.</w:t>
      </w:r>
    </w:p>
    <w:p w:rsidR="004C32BD" w:rsidRPr="00C75AE9" w:rsidRDefault="004C32BD" w:rsidP="00061301">
      <w:pPr>
        <w:pStyle w:val="Corpodetexto"/>
        <w:numPr>
          <w:ilvl w:val="2"/>
          <w:numId w:val="22"/>
        </w:numPr>
        <w:tabs>
          <w:tab w:val="num" w:pos="0"/>
          <w:tab w:val="num" w:pos="900"/>
        </w:tabs>
        <w:suppressAutoHyphens w:val="0"/>
        <w:ind w:left="0" w:firstLine="0"/>
        <w:rPr>
          <w:rFonts w:ascii="Book Antiqua" w:hAnsi="Book Antiqua" w:cs="Courier New"/>
          <w:bCs/>
          <w:lang w:eastAsia="en-US"/>
        </w:rPr>
      </w:pPr>
      <w:r w:rsidRPr="00C75AE9">
        <w:rPr>
          <w:rFonts w:ascii="Book Antiqua" w:hAnsi="Book Antiqua" w:cs="Courier New"/>
        </w:rPr>
        <w:t xml:space="preserve"> </w:t>
      </w:r>
      <w:r w:rsidRPr="00C75AE9">
        <w:rPr>
          <w:rFonts w:ascii="Book Antiqua" w:hAnsi="Book Antiqua" w:cs="Courier New"/>
          <w:bCs/>
          <w:lang w:eastAsia="en-US"/>
        </w:rPr>
        <w:t>Alvará de Funcionamento e Localização vigente;</w:t>
      </w:r>
    </w:p>
    <w:p w:rsidR="004C32BD" w:rsidRPr="00C80962" w:rsidRDefault="004C32BD" w:rsidP="00061301">
      <w:pPr>
        <w:pStyle w:val="Corpodetexto"/>
        <w:numPr>
          <w:ilvl w:val="2"/>
          <w:numId w:val="22"/>
        </w:numPr>
        <w:tabs>
          <w:tab w:val="left" w:pos="851"/>
        </w:tabs>
        <w:suppressAutoHyphens w:val="0"/>
        <w:ind w:left="0" w:firstLine="0"/>
        <w:rPr>
          <w:rFonts w:ascii="Book Antiqua" w:hAnsi="Book Antiqua" w:cs="Courier New"/>
          <w:bCs/>
          <w:lang w:eastAsia="en-US"/>
        </w:rPr>
      </w:pPr>
      <w:r w:rsidRPr="00C80962">
        <w:rPr>
          <w:rFonts w:ascii="Book Antiqua" w:hAnsi="Book Antiqua" w:cs="Courier New"/>
          <w:bCs/>
          <w:lang w:eastAsia="en-US"/>
        </w:rPr>
        <w:t>Alvará de Licença Sanitária vigente.</w:t>
      </w:r>
    </w:p>
    <w:p w:rsidR="004C32BD" w:rsidRPr="00C80962" w:rsidRDefault="004C32BD" w:rsidP="00061301">
      <w:pPr>
        <w:pStyle w:val="Corpodetexto"/>
        <w:tabs>
          <w:tab w:val="num" w:pos="0"/>
        </w:tabs>
        <w:rPr>
          <w:rFonts w:ascii="Book Antiqua" w:hAnsi="Book Antiqua" w:cs="Courier New"/>
        </w:rPr>
      </w:pPr>
    </w:p>
    <w:p w:rsidR="004C32BD" w:rsidRPr="00C80962" w:rsidRDefault="004C32BD" w:rsidP="00061301">
      <w:pPr>
        <w:pStyle w:val="Corpodetexto"/>
        <w:numPr>
          <w:ilvl w:val="1"/>
          <w:numId w:val="22"/>
        </w:numPr>
        <w:tabs>
          <w:tab w:val="num" w:pos="0"/>
        </w:tabs>
        <w:suppressAutoHyphens w:val="0"/>
        <w:ind w:left="0" w:firstLine="0"/>
        <w:rPr>
          <w:rFonts w:ascii="Book Antiqua" w:hAnsi="Book Antiqua" w:cs="Courier New"/>
          <w:b/>
        </w:rPr>
      </w:pPr>
      <w:r w:rsidRPr="00C80962">
        <w:rPr>
          <w:rFonts w:ascii="Book Antiqua" w:hAnsi="Book Antiqua" w:cs="Courier New"/>
          <w:b/>
        </w:rPr>
        <w:t xml:space="preserve"> Habilitação Fiscal;</w:t>
      </w:r>
    </w:p>
    <w:p w:rsidR="004C32BD" w:rsidRPr="00C80962" w:rsidRDefault="004C32BD" w:rsidP="00061301">
      <w:pPr>
        <w:pStyle w:val="Corpodetexto"/>
        <w:numPr>
          <w:ilvl w:val="2"/>
          <w:numId w:val="22"/>
        </w:numPr>
        <w:tabs>
          <w:tab w:val="num" w:pos="0"/>
          <w:tab w:val="num" w:pos="851"/>
        </w:tabs>
        <w:suppressAutoHyphens w:val="0"/>
        <w:ind w:left="0" w:firstLine="0"/>
        <w:rPr>
          <w:rFonts w:ascii="Book Antiqua" w:hAnsi="Book Antiqua" w:cs="Courier New"/>
        </w:rPr>
      </w:pPr>
      <w:r w:rsidRPr="00C80962">
        <w:rPr>
          <w:rFonts w:ascii="Book Antiqua" w:hAnsi="Book Antiqua" w:cs="Courier New"/>
        </w:rPr>
        <w:t xml:space="preserve"> Prova de inscrição no Cadastro Nacional de Pessoa Jurídica (CNPJ);</w:t>
      </w:r>
    </w:p>
    <w:p w:rsidR="004C32BD" w:rsidRPr="00C80962" w:rsidRDefault="004C32BD" w:rsidP="00061301">
      <w:pPr>
        <w:pStyle w:val="Corpodetexto"/>
        <w:numPr>
          <w:ilvl w:val="2"/>
          <w:numId w:val="22"/>
        </w:numPr>
        <w:tabs>
          <w:tab w:val="num" w:pos="0"/>
          <w:tab w:val="num" w:pos="851"/>
        </w:tabs>
        <w:suppressAutoHyphens w:val="0"/>
        <w:ind w:left="0" w:firstLine="0"/>
        <w:rPr>
          <w:rFonts w:ascii="Book Antiqua" w:hAnsi="Book Antiqua" w:cs="Courier New"/>
        </w:rPr>
      </w:pPr>
      <w:r w:rsidRPr="00C80962">
        <w:rPr>
          <w:rFonts w:ascii="Book Antiqua" w:hAnsi="Book Antiqua" w:cs="Courier New"/>
        </w:rPr>
        <w:t xml:space="preserve"> Prova de Regularidade com a Fazenda Municipal de origem da empresa;</w:t>
      </w:r>
    </w:p>
    <w:p w:rsidR="004C32BD" w:rsidRPr="00C80962" w:rsidRDefault="004C32BD" w:rsidP="00061301">
      <w:pPr>
        <w:pStyle w:val="Corpodetexto"/>
        <w:numPr>
          <w:ilvl w:val="2"/>
          <w:numId w:val="22"/>
        </w:numPr>
        <w:tabs>
          <w:tab w:val="num" w:pos="0"/>
          <w:tab w:val="num" w:pos="851"/>
        </w:tabs>
        <w:suppressAutoHyphens w:val="0"/>
        <w:ind w:left="0" w:firstLine="0"/>
        <w:rPr>
          <w:rFonts w:ascii="Book Antiqua" w:hAnsi="Book Antiqua" w:cs="Courier New"/>
        </w:rPr>
      </w:pPr>
      <w:r w:rsidRPr="00C80962">
        <w:rPr>
          <w:rFonts w:ascii="Book Antiqua" w:hAnsi="Book Antiqua" w:cs="Courier New"/>
        </w:rPr>
        <w:t xml:space="preserve"> Prova de Regularidade com a Fazenda Estadual;</w:t>
      </w:r>
    </w:p>
    <w:p w:rsidR="004C32BD" w:rsidRPr="00C80962" w:rsidRDefault="004C32BD" w:rsidP="00061301">
      <w:pPr>
        <w:pStyle w:val="Corpodetexto"/>
        <w:numPr>
          <w:ilvl w:val="2"/>
          <w:numId w:val="22"/>
        </w:numPr>
        <w:tabs>
          <w:tab w:val="num" w:pos="0"/>
          <w:tab w:val="num" w:pos="851"/>
        </w:tabs>
        <w:suppressAutoHyphens w:val="0"/>
        <w:ind w:left="0" w:firstLine="0"/>
        <w:rPr>
          <w:rFonts w:ascii="Book Antiqua" w:hAnsi="Book Antiqua" w:cs="Courier New"/>
        </w:rPr>
      </w:pPr>
      <w:r w:rsidRPr="00C80962">
        <w:rPr>
          <w:rFonts w:ascii="Book Antiqua" w:hAnsi="Book Antiqua" w:cs="Courier New"/>
        </w:rPr>
        <w:t xml:space="preserve"> Prova de Regularidade com a Secretaria da Receita Federal e a Dívida Ativa da União;</w:t>
      </w:r>
    </w:p>
    <w:p w:rsidR="004C32BD" w:rsidRPr="00C80962" w:rsidRDefault="004C32BD" w:rsidP="00061301">
      <w:pPr>
        <w:pStyle w:val="Corpodetexto"/>
        <w:numPr>
          <w:ilvl w:val="2"/>
          <w:numId w:val="22"/>
        </w:numPr>
        <w:tabs>
          <w:tab w:val="num" w:pos="0"/>
          <w:tab w:val="num" w:pos="851"/>
        </w:tabs>
        <w:suppressAutoHyphens w:val="0"/>
        <w:ind w:left="0" w:firstLine="0"/>
        <w:rPr>
          <w:rFonts w:ascii="Book Antiqua" w:hAnsi="Book Antiqua" w:cs="Courier New"/>
        </w:rPr>
      </w:pPr>
      <w:r w:rsidRPr="00C80962">
        <w:rPr>
          <w:rFonts w:ascii="Book Antiqua" w:hAnsi="Book Antiqua" w:cs="Courier New"/>
        </w:rPr>
        <w:t xml:space="preserve"> Prova de Regularidade com INSS;</w:t>
      </w:r>
    </w:p>
    <w:p w:rsidR="004C32BD" w:rsidRPr="00C80962" w:rsidRDefault="004C32BD" w:rsidP="00061301">
      <w:pPr>
        <w:pStyle w:val="Corpodetexto"/>
        <w:numPr>
          <w:ilvl w:val="2"/>
          <w:numId w:val="22"/>
        </w:numPr>
        <w:tabs>
          <w:tab w:val="num" w:pos="0"/>
          <w:tab w:val="num" w:pos="851"/>
        </w:tabs>
        <w:suppressAutoHyphens w:val="0"/>
        <w:ind w:left="0" w:firstLine="0"/>
        <w:rPr>
          <w:rFonts w:ascii="Book Antiqua" w:hAnsi="Book Antiqua" w:cs="Courier New"/>
          <w:bCs/>
          <w:lang w:eastAsia="en-US"/>
        </w:rPr>
      </w:pPr>
      <w:r w:rsidRPr="00C80962">
        <w:rPr>
          <w:rFonts w:ascii="Book Antiqua" w:hAnsi="Book Antiqua" w:cs="Courier New"/>
        </w:rPr>
        <w:t xml:space="preserve"> Prova de Regularidade com FGTS;</w:t>
      </w:r>
    </w:p>
    <w:p w:rsidR="004C32BD" w:rsidRPr="00C80962" w:rsidRDefault="004C32BD" w:rsidP="00061301">
      <w:pPr>
        <w:pStyle w:val="Corpodetexto"/>
        <w:numPr>
          <w:ilvl w:val="2"/>
          <w:numId w:val="22"/>
        </w:numPr>
        <w:tabs>
          <w:tab w:val="num" w:pos="0"/>
          <w:tab w:val="num" w:pos="851"/>
          <w:tab w:val="left" w:pos="993"/>
        </w:tabs>
        <w:suppressAutoHyphens w:val="0"/>
        <w:ind w:left="0" w:firstLine="0"/>
        <w:rPr>
          <w:rFonts w:ascii="Book Antiqua" w:hAnsi="Book Antiqua" w:cs="Courier New"/>
          <w:bCs/>
          <w:lang w:eastAsia="en-US"/>
        </w:rPr>
      </w:pPr>
      <w:r w:rsidRPr="00C80962">
        <w:rPr>
          <w:rFonts w:ascii="Book Antiqua" w:hAnsi="Book Antiqua" w:cs="Courier New"/>
        </w:rPr>
        <w:t>Certidão Negativa de Débitos Trabalhistas (CNDT).</w:t>
      </w:r>
    </w:p>
    <w:p w:rsidR="004C32BD" w:rsidRPr="00C80962" w:rsidRDefault="004C32BD" w:rsidP="00061301">
      <w:pPr>
        <w:pStyle w:val="Corpodetexto"/>
        <w:tabs>
          <w:tab w:val="left" w:pos="993"/>
        </w:tabs>
        <w:rPr>
          <w:rFonts w:ascii="Book Antiqua" w:hAnsi="Book Antiqua" w:cs="Courier New"/>
          <w:bCs/>
          <w:lang w:eastAsia="en-US"/>
        </w:rPr>
      </w:pPr>
    </w:p>
    <w:p w:rsidR="004C32BD" w:rsidRPr="00C80962" w:rsidRDefault="004C32BD" w:rsidP="00061301">
      <w:pPr>
        <w:pStyle w:val="Corpodetexto"/>
        <w:numPr>
          <w:ilvl w:val="1"/>
          <w:numId w:val="22"/>
        </w:numPr>
        <w:tabs>
          <w:tab w:val="num" w:pos="0"/>
          <w:tab w:val="num" w:pos="851"/>
        </w:tabs>
        <w:suppressAutoHyphens w:val="0"/>
        <w:ind w:left="0" w:firstLine="0"/>
        <w:rPr>
          <w:rFonts w:ascii="Book Antiqua" w:hAnsi="Book Antiqua" w:cs="Courier New"/>
          <w:b/>
        </w:rPr>
      </w:pPr>
      <w:r w:rsidRPr="00C80962">
        <w:rPr>
          <w:rFonts w:ascii="Book Antiqua" w:hAnsi="Book Antiqua" w:cs="Courier New"/>
          <w:b/>
        </w:rPr>
        <w:t>Habilitação financeira;</w:t>
      </w:r>
    </w:p>
    <w:p w:rsidR="004C32BD" w:rsidRPr="00C80962" w:rsidRDefault="004C32BD" w:rsidP="00061301">
      <w:pPr>
        <w:pStyle w:val="Corpodetexto"/>
        <w:numPr>
          <w:ilvl w:val="2"/>
          <w:numId w:val="22"/>
        </w:numPr>
        <w:tabs>
          <w:tab w:val="num" w:pos="851"/>
          <w:tab w:val="left" w:pos="993"/>
        </w:tabs>
        <w:suppressAutoHyphens w:val="0"/>
        <w:ind w:left="0" w:firstLine="0"/>
        <w:rPr>
          <w:rFonts w:ascii="Book Antiqua" w:hAnsi="Book Antiqua" w:cs="Courier New"/>
          <w:bCs/>
          <w:lang w:eastAsia="en-US"/>
        </w:rPr>
      </w:pPr>
      <w:r w:rsidRPr="00C80962">
        <w:rPr>
          <w:rFonts w:ascii="Book Antiqua" w:hAnsi="Book Antiqua" w:cs="Courier New"/>
        </w:rPr>
        <w:t>Declaração de Falência e Concordata.</w:t>
      </w:r>
    </w:p>
    <w:p w:rsidR="004C32BD" w:rsidRPr="00C80962" w:rsidRDefault="004C32BD" w:rsidP="00061301">
      <w:pPr>
        <w:pStyle w:val="Corpodetexto"/>
        <w:tabs>
          <w:tab w:val="num" w:pos="0"/>
        </w:tabs>
        <w:rPr>
          <w:rFonts w:ascii="Book Antiqua" w:hAnsi="Book Antiqua" w:cs="Courier New"/>
        </w:rPr>
      </w:pPr>
    </w:p>
    <w:p w:rsidR="004C32BD" w:rsidRPr="00C80962" w:rsidRDefault="004C32BD" w:rsidP="00061301">
      <w:pPr>
        <w:pStyle w:val="Corpodetexto"/>
        <w:tabs>
          <w:tab w:val="num" w:pos="0"/>
        </w:tabs>
        <w:rPr>
          <w:rFonts w:ascii="Book Antiqua" w:hAnsi="Book Antiqua" w:cs="Courier New"/>
          <w:b/>
        </w:rPr>
      </w:pPr>
      <w:r w:rsidRPr="00C80962">
        <w:rPr>
          <w:rFonts w:ascii="Book Antiqua" w:hAnsi="Book Antiqua" w:cs="Courier New"/>
          <w:b/>
        </w:rPr>
        <w:t>NOTAS:</w:t>
      </w:r>
    </w:p>
    <w:p w:rsidR="004C32BD" w:rsidRPr="00C80962" w:rsidRDefault="004C32BD" w:rsidP="00061301">
      <w:pPr>
        <w:pStyle w:val="Corpodetexto"/>
        <w:numPr>
          <w:ilvl w:val="0"/>
          <w:numId w:val="16"/>
        </w:numPr>
        <w:tabs>
          <w:tab w:val="num" w:pos="720"/>
        </w:tabs>
        <w:suppressAutoHyphens w:val="0"/>
        <w:rPr>
          <w:rFonts w:ascii="Book Antiqua" w:hAnsi="Book Antiqua" w:cs="Courier New"/>
        </w:rPr>
      </w:pPr>
      <w:r w:rsidRPr="00C80962">
        <w:rPr>
          <w:rFonts w:ascii="Book Antiqua" w:hAnsi="Book Antiqua" w:cs="Courier New"/>
        </w:rPr>
        <w:t>Caso o licitante tenha apresentado o Contrato Social no credenciamento, o mesmo fica dispensado do referido documento no envelope de habilitação;</w:t>
      </w:r>
    </w:p>
    <w:p w:rsidR="004C32BD" w:rsidRPr="00C80962" w:rsidRDefault="004C32BD" w:rsidP="00061301">
      <w:pPr>
        <w:pStyle w:val="Corpodetexto"/>
        <w:numPr>
          <w:ilvl w:val="0"/>
          <w:numId w:val="16"/>
        </w:numPr>
        <w:tabs>
          <w:tab w:val="clear" w:pos="360"/>
          <w:tab w:val="num" w:pos="0"/>
          <w:tab w:val="num" w:pos="720"/>
        </w:tabs>
        <w:suppressAutoHyphens w:val="0"/>
        <w:ind w:left="0" w:firstLine="0"/>
        <w:rPr>
          <w:rFonts w:ascii="Book Antiqua" w:hAnsi="Book Antiqua" w:cs="Courier New"/>
        </w:rPr>
      </w:pPr>
      <w:r w:rsidRPr="00C80962">
        <w:rPr>
          <w:rFonts w:ascii="Book Antiqua" w:hAnsi="Book Antiqua" w:cs="Courier New"/>
        </w:rPr>
        <w:t xml:space="preserve">De acordo com o Art. 43 da Lei Complementar nº 123/06, de 14 de dezembro de 2006, As </w:t>
      </w:r>
      <w:r w:rsidRPr="00C80962">
        <w:rPr>
          <w:rFonts w:ascii="Book Antiqua" w:hAnsi="Book Antiqua" w:cs="Courier New"/>
          <w:b/>
          <w:u w:val="single"/>
        </w:rPr>
        <w:t>microempresas e empresas de pequeno porte</w:t>
      </w:r>
      <w:r w:rsidRPr="00C80962">
        <w:rPr>
          <w:rFonts w:ascii="Book Antiqua" w:hAnsi="Book Antiqua" w:cs="Courier New"/>
        </w:rPr>
        <w:t xml:space="preserve"> por ocasião da participação no processo licitatório, deverão apresentar toda a documentação exigida para efeito de comprovação de regularidade fiscal, mesmo que esta apresente alguma restrição;       </w:t>
      </w:r>
    </w:p>
    <w:p w:rsidR="004C32BD" w:rsidRPr="00C80962" w:rsidRDefault="004C32BD" w:rsidP="00061301">
      <w:pPr>
        <w:pStyle w:val="Corpodetexto"/>
        <w:numPr>
          <w:ilvl w:val="0"/>
          <w:numId w:val="16"/>
        </w:numPr>
        <w:tabs>
          <w:tab w:val="clear" w:pos="360"/>
          <w:tab w:val="num" w:pos="0"/>
          <w:tab w:val="num" w:pos="720"/>
        </w:tabs>
        <w:suppressAutoHyphens w:val="0"/>
        <w:ind w:left="0" w:firstLine="0"/>
        <w:rPr>
          <w:rFonts w:ascii="Book Antiqua" w:hAnsi="Book Antiqua" w:cs="Courier New"/>
        </w:rPr>
      </w:pPr>
      <w:r w:rsidRPr="00C80962">
        <w:rPr>
          <w:rFonts w:ascii="Book Antiqua" w:hAnsi="Book Antiqua" w:cs="Courier New"/>
        </w:rPr>
        <w:t>As certidões negativas que não possuírem prazo de validade serão consideradas válidas até 60 (sessenta) dias da data de emissão, exceto as emitida pela Internet;</w:t>
      </w:r>
    </w:p>
    <w:p w:rsidR="004C32BD" w:rsidRPr="00C80962" w:rsidRDefault="004C32BD" w:rsidP="00061301">
      <w:pPr>
        <w:pStyle w:val="Corpodetexto"/>
        <w:numPr>
          <w:ilvl w:val="0"/>
          <w:numId w:val="15"/>
        </w:numPr>
        <w:tabs>
          <w:tab w:val="clear" w:pos="360"/>
          <w:tab w:val="num" w:pos="0"/>
          <w:tab w:val="num" w:pos="720"/>
        </w:tabs>
        <w:suppressAutoHyphens w:val="0"/>
        <w:ind w:left="0" w:firstLine="0"/>
        <w:rPr>
          <w:rFonts w:ascii="Book Antiqua" w:hAnsi="Book Antiqua" w:cs="Courier New"/>
          <w:u w:val="single"/>
        </w:rPr>
      </w:pPr>
      <w:r w:rsidRPr="00C80962">
        <w:rPr>
          <w:rFonts w:ascii="Book Antiqua" w:hAnsi="Book Antiqua" w:cs="Courier New"/>
          <w:u w:val="single"/>
        </w:rPr>
        <w:t xml:space="preserve">Todas as fotocópias deverão estar autenticadas por tabelião ou Funcionário Público, </w:t>
      </w:r>
      <w:r w:rsidRPr="00C80962">
        <w:rPr>
          <w:rFonts w:ascii="Book Antiqua" w:hAnsi="Book Antiqua" w:cs="Courier New"/>
          <w:b/>
          <w:u w:val="single"/>
        </w:rPr>
        <w:t>inclusive o contrato social</w:t>
      </w:r>
      <w:r w:rsidRPr="00C80962">
        <w:rPr>
          <w:rFonts w:ascii="Book Antiqua" w:hAnsi="Book Antiqua" w:cs="Courier New"/>
          <w:u w:val="single"/>
        </w:rPr>
        <w:t>, exceto as negativas e certidão de falência e concordata extraídas pela Internet;</w:t>
      </w:r>
    </w:p>
    <w:p w:rsidR="004C32BD" w:rsidRPr="00C80962" w:rsidRDefault="004C32BD" w:rsidP="00061301">
      <w:pPr>
        <w:pStyle w:val="Corpodetexto"/>
        <w:numPr>
          <w:ilvl w:val="0"/>
          <w:numId w:val="16"/>
        </w:numPr>
        <w:tabs>
          <w:tab w:val="clear" w:pos="360"/>
          <w:tab w:val="num" w:pos="0"/>
        </w:tabs>
        <w:suppressAutoHyphens w:val="0"/>
        <w:ind w:left="0" w:firstLine="0"/>
        <w:rPr>
          <w:rFonts w:ascii="Book Antiqua" w:hAnsi="Book Antiqua" w:cs="Courier New"/>
          <w:u w:val="single"/>
        </w:rPr>
      </w:pPr>
      <w:r w:rsidRPr="00C80962">
        <w:rPr>
          <w:rFonts w:ascii="Book Antiqua" w:hAnsi="Book Antiqua" w:cs="Courier New"/>
          <w:u w:val="single"/>
        </w:rPr>
        <w:t xml:space="preserve">No dia marcado para a abertura da licitação não serão autenticados documentos, para os licitantes que decidirem por autenticar suas fotocópias por funcionário público </w:t>
      </w:r>
      <w:r w:rsidRPr="00C80962">
        <w:rPr>
          <w:rFonts w:ascii="Book Antiqua" w:hAnsi="Book Antiqua" w:cs="Courier New"/>
          <w:u w:val="single"/>
        </w:rPr>
        <w:lastRenderedPageBreak/>
        <w:t xml:space="preserve">desta municipalidade os mesmos deverão comparecer até 17h00min </w:t>
      </w:r>
      <w:r w:rsidRPr="00534D4B">
        <w:rPr>
          <w:rFonts w:ascii="Book Antiqua" w:hAnsi="Book Antiqua" w:cs="Courier New"/>
          <w:u w:val="single"/>
        </w:rPr>
        <w:t xml:space="preserve">do dia anterior ao marcado para a abertura da licitação no endereço </w:t>
      </w:r>
      <w:proofErr w:type="gramStart"/>
      <w:r w:rsidRPr="00534D4B">
        <w:rPr>
          <w:rFonts w:ascii="Book Antiqua" w:hAnsi="Book Antiqua" w:cs="Courier New"/>
          <w:u w:val="single"/>
        </w:rPr>
        <w:t>supra citado</w:t>
      </w:r>
      <w:proofErr w:type="gramEnd"/>
      <w:r w:rsidRPr="00534D4B">
        <w:rPr>
          <w:rFonts w:ascii="Book Antiqua" w:hAnsi="Book Antiqua" w:cs="Courier New"/>
          <w:u w:val="single"/>
        </w:rPr>
        <w:t>.</w:t>
      </w:r>
    </w:p>
    <w:p w:rsidR="004C32BD" w:rsidRPr="00C80962" w:rsidRDefault="004C32BD" w:rsidP="00061301">
      <w:pPr>
        <w:pStyle w:val="Corpodetexto"/>
        <w:numPr>
          <w:ilvl w:val="0"/>
          <w:numId w:val="16"/>
        </w:numPr>
        <w:tabs>
          <w:tab w:val="num" w:pos="720"/>
        </w:tabs>
        <w:suppressAutoHyphens w:val="0"/>
        <w:ind w:left="0" w:firstLine="0"/>
        <w:rPr>
          <w:rFonts w:ascii="Book Antiqua" w:hAnsi="Book Antiqua" w:cs="Courier New"/>
        </w:rPr>
      </w:pPr>
      <w:r w:rsidRPr="00C80962">
        <w:rPr>
          <w:rFonts w:ascii="Book Antiqua" w:hAnsi="Book Antiqua" w:cs="Courier New"/>
        </w:rPr>
        <w:t>Todos os documentos de Habilitação deverão ser inseridos no envelope 02; preferencialmente dispostos ordenadamente;</w:t>
      </w:r>
    </w:p>
    <w:p w:rsidR="004C32BD" w:rsidRPr="00C80962" w:rsidRDefault="004C32BD" w:rsidP="00061301">
      <w:pPr>
        <w:pStyle w:val="Corpodetexto"/>
        <w:numPr>
          <w:ilvl w:val="0"/>
          <w:numId w:val="16"/>
        </w:numPr>
        <w:tabs>
          <w:tab w:val="num" w:pos="720"/>
        </w:tabs>
        <w:suppressAutoHyphens w:val="0"/>
        <w:ind w:left="0" w:firstLine="0"/>
        <w:rPr>
          <w:rFonts w:ascii="Book Antiqua" w:hAnsi="Book Antiqua" w:cs="Courier New"/>
          <w:u w:val="single"/>
        </w:rPr>
      </w:pPr>
      <w:r w:rsidRPr="00C80962">
        <w:rPr>
          <w:rFonts w:ascii="Book Antiqua" w:hAnsi="Book Antiqua" w:cs="Courier New"/>
          <w:u w:val="single"/>
        </w:rPr>
        <w:t xml:space="preserve">Para efetuar o cadastro e obter o Certificado de Registro Cadastral (CRC), junto ao setor de cadastros, poderá o licitante enviar os documentos necessários dispostos no site </w:t>
      </w:r>
      <w:hyperlink r:id="rId9" w:history="1">
        <w:r w:rsidRPr="00C80962">
          <w:rPr>
            <w:rStyle w:val="Hyperlink"/>
            <w:rFonts w:ascii="Book Antiqua" w:hAnsi="Book Antiqua" w:cs="Courier New"/>
          </w:rPr>
          <w:t>www.xaxim.sc.gov.br</w:t>
        </w:r>
      </w:hyperlink>
      <w:r w:rsidRPr="00C80962">
        <w:rPr>
          <w:rFonts w:ascii="Book Antiqua" w:hAnsi="Book Antiqua" w:cs="Courier New"/>
          <w:u w:val="single"/>
        </w:rPr>
        <w:t xml:space="preserve"> por e-mail no endereço eletrônico </w:t>
      </w:r>
      <w:hyperlink r:id="rId10" w:history="1">
        <w:r w:rsidR="00CE45BC" w:rsidRPr="003977DA">
          <w:rPr>
            <w:rStyle w:val="Hyperlink"/>
            <w:rFonts w:ascii="Book Antiqua" w:hAnsi="Book Antiqua" w:cs="Courier New"/>
          </w:rPr>
          <w:t>compras4@xaxim.sc.gov.br</w:t>
        </w:r>
      </w:hyperlink>
      <w:proofErr w:type="gramStart"/>
      <w:r w:rsidRPr="00C80962">
        <w:rPr>
          <w:rFonts w:ascii="Book Antiqua" w:hAnsi="Book Antiqua" w:cs="Courier New"/>
          <w:u w:val="single"/>
        </w:rPr>
        <w:t xml:space="preserve"> ,</w:t>
      </w:r>
      <w:proofErr w:type="gramEnd"/>
      <w:r w:rsidRPr="00C80962">
        <w:rPr>
          <w:rFonts w:ascii="Book Antiqua" w:hAnsi="Book Antiqua" w:cs="Courier New"/>
          <w:u w:val="single"/>
        </w:rPr>
        <w:t xml:space="preserve"> por correios ou ainda pessoalmente no endereço supra.</w:t>
      </w:r>
    </w:p>
    <w:p w:rsidR="004C32BD" w:rsidRPr="00C80962" w:rsidRDefault="004C32BD" w:rsidP="00061301">
      <w:pPr>
        <w:tabs>
          <w:tab w:val="num" w:pos="0"/>
        </w:tabs>
        <w:autoSpaceDE w:val="0"/>
        <w:autoSpaceDN w:val="0"/>
        <w:adjustRightInd w:val="0"/>
        <w:jc w:val="both"/>
        <w:rPr>
          <w:rFonts w:ascii="Book Antiqua" w:hAnsi="Book Antiqua" w:cs="Courier New"/>
        </w:rPr>
      </w:pPr>
    </w:p>
    <w:p w:rsidR="004C32BD" w:rsidRPr="00C80962" w:rsidRDefault="004C32BD" w:rsidP="00061301">
      <w:pPr>
        <w:numPr>
          <w:ilvl w:val="0"/>
          <w:numId w:val="22"/>
        </w:numPr>
        <w:tabs>
          <w:tab w:val="num" w:pos="0"/>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SESSÃO DO PREGÃO</w:t>
      </w:r>
    </w:p>
    <w:p w:rsidR="004C32BD" w:rsidRPr="00C80962" w:rsidRDefault="004C32BD" w:rsidP="00061301">
      <w:pPr>
        <w:numPr>
          <w:ilvl w:val="1"/>
          <w:numId w:val="22"/>
        </w:numPr>
        <w:tabs>
          <w:tab w:val="num" w:pos="0"/>
          <w:tab w:val="num"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Após 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4C32BD" w:rsidRPr="00C80962" w:rsidRDefault="004C32BD" w:rsidP="00061301">
      <w:pPr>
        <w:tabs>
          <w:tab w:val="num" w:pos="0"/>
        </w:tabs>
        <w:autoSpaceDE w:val="0"/>
        <w:autoSpaceDN w:val="0"/>
        <w:adjustRightInd w:val="0"/>
        <w:jc w:val="both"/>
        <w:rPr>
          <w:rFonts w:ascii="Book Antiqua" w:hAnsi="Book Antiqua" w:cs="Courier New"/>
        </w:rPr>
      </w:pPr>
    </w:p>
    <w:p w:rsidR="004C32BD" w:rsidRPr="00C80962" w:rsidRDefault="004C32BD" w:rsidP="00061301">
      <w:pPr>
        <w:numPr>
          <w:ilvl w:val="1"/>
          <w:numId w:val="22"/>
        </w:numPr>
        <w:tabs>
          <w:tab w:val="num" w:pos="0"/>
          <w:tab w:val="left" w:pos="900"/>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Da Classificação das Propostas</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O Pregoeiro procederá à abertura dos envelopes que contêm a proposta Financeira avaliando o cumprimento das condições exigidas no edital.</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O Pregoeiro classificará o autor da proposta de </w:t>
      </w:r>
      <w:r w:rsidRPr="00C80962">
        <w:rPr>
          <w:rFonts w:ascii="Book Antiqua" w:hAnsi="Book Antiqua" w:cs="Courier New"/>
          <w:b/>
        </w:rPr>
        <w:t>menor preço global</w:t>
      </w:r>
      <w:r w:rsidRPr="00C80962">
        <w:rPr>
          <w:rFonts w:ascii="Book Antiqua" w:hAnsi="Book Antiqua" w:cs="Courier New"/>
        </w:rPr>
        <w:t xml:space="preserve"> e aqueles que tenham apresentado propostas em valores sucessivos e superiores em até 10% (dez por cento) à proposta de menor preço, para participarem dos lances verbais.</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Se não houver, no mínimo </w:t>
      </w:r>
      <w:proofErr w:type="gramStart"/>
      <w:r w:rsidRPr="00C80962">
        <w:rPr>
          <w:rFonts w:ascii="Book Antiqua" w:hAnsi="Book Antiqua" w:cs="Courier New"/>
        </w:rPr>
        <w:t>3</w:t>
      </w:r>
      <w:proofErr w:type="gramEnd"/>
      <w:r w:rsidRPr="00C80962">
        <w:rPr>
          <w:rFonts w:ascii="Book Antiqua" w:hAnsi="Book Antiqua" w:cs="Courier New"/>
        </w:rPr>
        <w:t xml:space="preserve"> (três) propostas de preços nas condições definidas na cláusula anterior, o Pregoeiro classificará as melhores propostas </w:t>
      </w:r>
      <w:r w:rsidR="0086785A" w:rsidRPr="00C80962">
        <w:rPr>
          <w:rFonts w:ascii="Book Antiqua" w:hAnsi="Book Antiqua" w:cs="Courier New"/>
        </w:rPr>
        <w:t>subsequentes</w:t>
      </w:r>
      <w:r w:rsidRPr="00C80962">
        <w:rPr>
          <w:rFonts w:ascii="Book Antiqua" w:hAnsi="Book Antiqua" w:cs="Courier New"/>
        </w:rPr>
        <w:t>, até o máximo de 3 (três), para que seus autores participem dos lances verbais, quaisquer que sejam os preços oferecidos nas propostas apresentadas.</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Caso duas ou mais propostas comerciais em igualdade de condições ficarem empatadas, será realizado sorteio em ato público, para definir a ordem de apresentação dos lances.</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A Licitante que desistir de sua proposta escrita está sujeita às sanções administrativas previstas nestas Instruções.</w:t>
      </w:r>
    </w:p>
    <w:p w:rsidR="004C32BD" w:rsidRPr="00C80962" w:rsidRDefault="004C32BD" w:rsidP="00061301">
      <w:pPr>
        <w:tabs>
          <w:tab w:val="num" w:pos="0"/>
        </w:tabs>
        <w:jc w:val="both"/>
        <w:rPr>
          <w:rFonts w:ascii="Book Antiqua" w:hAnsi="Book Antiqua" w:cs="Courier New"/>
          <w:b/>
          <w:bCs/>
        </w:rPr>
      </w:pPr>
    </w:p>
    <w:p w:rsidR="004C32BD" w:rsidRPr="00C80962" w:rsidRDefault="004C32BD" w:rsidP="00061301">
      <w:pPr>
        <w:numPr>
          <w:ilvl w:val="1"/>
          <w:numId w:val="22"/>
        </w:numPr>
        <w:tabs>
          <w:tab w:val="num" w:pos="0"/>
          <w:tab w:val="left" w:pos="900"/>
        </w:tabs>
        <w:ind w:left="0" w:firstLine="0"/>
        <w:jc w:val="both"/>
        <w:rPr>
          <w:rFonts w:ascii="Book Antiqua" w:hAnsi="Book Antiqua" w:cs="Courier New"/>
          <w:b/>
          <w:bCs/>
        </w:rPr>
      </w:pPr>
      <w:r w:rsidRPr="00C80962">
        <w:rPr>
          <w:rFonts w:ascii="Book Antiqua" w:hAnsi="Book Antiqua" w:cs="Courier New"/>
          <w:b/>
          <w:bCs/>
        </w:rPr>
        <w:t>Dos Lances Verbais</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C80962">
        <w:rPr>
          <w:rFonts w:ascii="Book Antiqua" w:hAnsi="Book Antiqua" w:cs="Courier New"/>
        </w:rPr>
        <w:t>definir</w:t>
      </w:r>
      <w:proofErr w:type="gramEnd"/>
      <w:r w:rsidRPr="00C80962">
        <w:rPr>
          <w:rFonts w:ascii="Book Antiqua" w:hAnsi="Book Antiqua" w:cs="Courier New"/>
        </w:rPr>
        <w:t xml:space="preserve"> no momento, lances mínimos;</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Para a formulação de lances, poderá ser concedido tempo para o atendimento a eventuais necessidades de avaliação e de consulta à empresa pelo seu representante, por meio de telefone ou outros meios disponíveis;</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lastRenderedPageBreak/>
        <w:t>Na hipótese em que houver mais de uma proposta igual de menor valor global, sem que tenha havido oferta de lances verbais, a ordem de classificação dar-se-á mediante novo sorteio a ser realizado, na mesma sessão pública, pelo Pregoeiro;</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b/>
        </w:rPr>
        <w:t>Não poderá haver desistência dos lances ofertados</w:t>
      </w:r>
      <w:r w:rsidRPr="00C80962">
        <w:rPr>
          <w:rFonts w:ascii="Book Antiqua" w:hAnsi="Book Antiqua" w:cs="Courier New"/>
        </w:rPr>
        <w:t>, sujeitando-se a Licitante desistente às penalidades legais e às sanções administrativas previstas nestas Instruções;</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A desistência em apresentar lance verbal, quando convocado pelo pregoeiro, implicará na exclusão do licitante da etapa de lances verbais e na manutenção do último preço apresentado pelo licitante, para efeito de posterior ordenação das propostas;</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proofErr w:type="gramStart"/>
      <w:r w:rsidRPr="00C80962">
        <w:rPr>
          <w:rFonts w:ascii="Book Antiqua" w:hAnsi="Book Antiqua" w:cs="Courier New"/>
        </w:rPr>
        <w:t>Caso não se realizem</w:t>
      </w:r>
      <w:proofErr w:type="gramEnd"/>
      <w:r w:rsidRPr="00C80962">
        <w:rPr>
          <w:rFonts w:ascii="Book Antiqua" w:hAnsi="Book Antiqua" w:cs="Courier New"/>
        </w:rPr>
        <w:t xml:space="preserve"> lances verbais, será verificada a conformidade entre a proposta escrita e o valor estimado para a contratação;</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 Após o encerramento da etapa de lances da sessão pública, será assegurada às microempresas e às empresas de pequeno, </w:t>
      </w:r>
      <w:r w:rsidRPr="00C80962">
        <w:rPr>
          <w:rFonts w:ascii="Book Antiqua" w:hAnsi="Book Antiqua" w:cs="Courier New"/>
          <w:b/>
        </w:rPr>
        <w:t>que comprovaram tal situação no credenciamento</w:t>
      </w:r>
      <w:r w:rsidRPr="00C80962">
        <w:rPr>
          <w:rFonts w:ascii="Book Antiqua" w:hAnsi="Book Antiqua" w:cs="Courier New"/>
        </w:rPr>
        <w:t xml:space="preserve">, como critério de desempate, preferência de contratação desde que as propostas apresentadas sejam iguais ou até 5% (cinco por cento) superiores ao melhor preço ofertado na fase de lances, observado o seguinte procedimento: </w:t>
      </w:r>
    </w:p>
    <w:p w:rsidR="004C32BD" w:rsidRPr="00C80962" w:rsidRDefault="004C32BD" w:rsidP="00061301">
      <w:pPr>
        <w:numPr>
          <w:ilvl w:val="0"/>
          <w:numId w:val="20"/>
        </w:numPr>
        <w:tabs>
          <w:tab w:val="clear" w:pos="1440"/>
          <w:tab w:val="num" w:pos="0"/>
          <w:tab w:val="left" w:pos="426"/>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A microempresa ou empresa de pequeno porte mais bem classificada poderá apresentar proposta de preço inferior àquela detentora do melhor preço, no prazo máximo de </w:t>
      </w:r>
      <w:proofErr w:type="gramStart"/>
      <w:r w:rsidRPr="00C80962">
        <w:rPr>
          <w:rFonts w:ascii="Book Antiqua" w:hAnsi="Book Antiqua" w:cs="Courier New"/>
        </w:rPr>
        <w:t>5</w:t>
      </w:r>
      <w:proofErr w:type="gramEnd"/>
      <w:r w:rsidRPr="00C80962">
        <w:rPr>
          <w:rFonts w:ascii="Book Antiqua" w:hAnsi="Book Antiqua" w:cs="Courier New"/>
        </w:rPr>
        <w:t xml:space="preserve"> (cinco) minutos após a convocação do Pregoeiro, situação em que será adjudicado em seu favor o objeto licitado;</w:t>
      </w:r>
    </w:p>
    <w:p w:rsidR="004C32BD" w:rsidRPr="00C80962" w:rsidRDefault="004C32BD" w:rsidP="00061301">
      <w:pPr>
        <w:numPr>
          <w:ilvl w:val="0"/>
          <w:numId w:val="20"/>
        </w:numPr>
        <w:tabs>
          <w:tab w:val="clear" w:pos="1440"/>
          <w:tab w:val="num" w:pos="0"/>
          <w:tab w:val="left" w:pos="426"/>
        </w:tabs>
        <w:autoSpaceDE w:val="0"/>
        <w:autoSpaceDN w:val="0"/>
        <w:adjustRightInd w:val="0"/>
        <w:ind w:left="0" w:firstLine="0"/>
        <w:jc w:val="both"/>
        <w:rPr>
          <w:rFonts w:ascii="Book Antiqua" w:hAnsi="Book Antiqua" w:cs="Courier New"/>
        </w:rPr>
      </w:pPr>
      <w:r w:rsidRPr="00C80962">
        <w:rPr>
          <w:rFonts w:ascii="Book Antiqua" w:hAnsi="Book Antiqua" w:cs="Courier New"/>
        </w:rPr>
        <w:t>Não ocorrendo à contratação na forma do subitem “a”, serão convocadas as microempresas ou empresas de pequeno porte remanescentes que se enquadrem na hipótese do subitem 11.3.7, na ordem classificatória, para o exercício do mesmo direito;</w:t>
      </w:r>
    </w:p>
    <w:p w:rsidR="004C32BD" w:rsidRPr="00C80962" w:rsidRDefault="004C32BD" w:rsidP="00061301">
      <w:pPr>
        <w:numPr>
          <w:ilvl w:val="0"/>
          <w:numId w:val="20"/>
        </w:numPr>
        <w:tabs>
          <w:tab w:val="clear" w:pos="1440"/>
          <w:tab w:val="num" w:pos="0"/>
          <w:tab w:val="left" w:pos="426"/>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A </w:t>
      </w:r>
      <w:proofErr w:type="gramStart"/>
      <w:r w:rsidRPr="00C80962">
        <w:rPr>
          <w:rFonts w:ascii="Book Antiqua" w:hAnsi="Book Antiqua" w:cs="Courier New"/>
        </w:rPr>
        <w:t>não-contratação</w:t>
      </w:r>
      <w:proofErr w:type="gramEnd"/>
      <w:r w:rsidRPr="00C80962">
        <w:rPr>
          <w:rFonts w:ascii="Book Antiqua" w:hAnsi="Book Antiqua" w:cs="Courier New"/>
        </w:rPr>
        <w:t xml:space="preserve"> nos termos previstos no subitem 11.3.7, ensejará a adjudicação do objeto licitado em favor da proposta originalmente vencedora;</w:t>
      </w:r>
    </w:p>
    <w:p w:rsidR="004C32BD" w:rsidRPr="00C80962" w:rsidRDefault="004C32BD" w:rsidP="00061301">
      <w:pPr>
        <w:numPr>
          <w:ilvl w:val="0"/>
          <w:numId w:val="20"/>
        </w:numPr>
        <w:tabs>
          <w:tab w:val="clear" w:pos="1440"/>
          <w:tab w:val="num" w:pos="0"/>
          <w:tab w:val="left" w:pos="426"/>
        </w:tabs>
        <w:autoSpaceDE w:val="0"/>
        <w:autoSpaceDN w:val="0"/>
        <w:adjustRightInd w:val="0"/>
        <w:ind w:left="0" w:firstLine="0"/>
        <w:jc w:val="both"/>
        <w:rPr>
          <w:rFonts w:ascii="Book Antiqua" w:hAnsi="Book Antiqua" w:cs="Courier New"/>
        </w:rPr>
      </w:pPr>
      <w:r w:rsidRPr="00C80962">
        <w:rPr>
          <w:rFonts w:ascii="Book Antiqua" w:hAnsi="Book Antiqua" w:cs="Courier New"/>
        </w:rPr>
        <w:t>O disposto no subitem 11.3.7 somente será aplicado quando o melhor preço ofertado na fase de lances não houver sido apresentado por microempresa ou empresa de pequeno porte.</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b/>
        </w:rPr>
      </w:pPr>
      <w:r w:rsidRPr="00C80962">
        <w:rPr>
          <w:rFonts w:ascii="Book Antiqua" w:hAnsi="Book Antiqua" w:cs="Courier New"/>
          <w:b/>
        </w:rPr>
        <w:t xml:space="preserve">Aos proponentes vencedores não será necessário o envio de nova proposta readequando os valores de acordo com os lances, tal readequação será feita EXCLUSIVAMENTE pelo sistema utilizado por esta Prefeitura. </w:t>
      </w:r>
    </w:p>
    <w:p w:rsidR="004C32BD" w:rsidRPr="00C80962" w:rsidRDefault="004C32BD" w:rsidP="00061301">
      <w:pPr>
        <w:tabs>
          <w:tab w:val="num" w:pos="0"/>
        </w:tabs>
        <w:autoSpaceDE w:val="0"/>
        <w:autoSpaceDN w:val="0"/>
        <w:adjustRightInd w:val="0"/>
        <w:jc w:val="both"/>
        <w:rPr>
          <w:rFonts w:ascii="Book Antiqua" w:hAnsi="Book Antiqua" w:cs="Courier New"/>
        </w:rPr>
      </w:pPr>
    </w:p>
    <w:p w:rsidR="004C32BD" w:rsidRPr="00C80962" w:rsidRDefault="004C32BD" w:rsidP="00061301">
      <w:pPr>
        <w:numPr>
          <w:ilvl w:val="1"/>
          <w:numId w:val="22"/>
        </w:numPr>
        <w:tabs>
          <w:tab w:val="num" w:pos="0"/>
          <w:tab w:val="left" w:pos="720"/>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b/>
          <w:bCs/>
        </w:rPr>
        <w:t>Do Julgamento</w:t>
      </w:r>
    </w:p>
    <w:p w:rsidR="004C32BD" w:rsidRPr="00C80962" w:rsidRDefault="004C32BD" w:rsidP="00061301">
      <w:pPr>
        <w:numPr>
          <w:ilvl w:val="2"/>
          <w:numId w:val="22"/>
        </w:numPr>
        <w:tabs>
          <w:tab w:val="num" w:pos="0"/>
          <w:tab w:val="left" w:pos="720"/>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O critério de julgamento será exclusivamente o de </w:t>
      </w:r>
      <w:r w:rsidRPr="00C80962">
        <w:rPr>
          <w:rFonts w:ascii="Book Antiqua" w:hAnsi="Book Antiqua" w:cs="Courier New"/>
          <w:b/>
        </w:rPr>
        <w:t>Menor preço global</w:t>
      </w:r>
      <w:r w:rsidRPr="00C80962">
        <w:rPr>
          <w:rFonts w:ascii="Book Antiqua" w:hAnsi="Book Antiqua" w:cs="Courier New"/>
        </w:rPr>
        <w:t xml:space="preserve"> ofertado.</w:t>
      </w:r>
    </w:p>
    <w:p w:rsidR="004C32BD" w:rsidRPr="00C80962" w:rsidRDefault="004C32BD" w:rsidP="00061301">
      <w:pPr>
        <w:numPr>
          <w:ilvl w:val="2"/>
          <w:numId w:val="22"/>
        </w:numPr>
        <w:tabs>
          <w:tab w:val="num" w:pos="0"/>
          <w:tab w:val="left" w:pos="720"/>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Declarada encerrada a etapa competitiva e ordenadas às ofertas, o Pregoeiro examinará a aceitabilidade da primeira classificada, quanto ao objeto e valor, decidindo motivadamente a respeito.</w:t>
      </w:r>
    </w:p>
    <w:p w:rsidR="004C32BD" w:rsidRPr="00C80962" w:rsidRDefault="004C32BD" w:rsidP="00061301">
      <w:pPr>
        <w:numPr>
          <w:ilvl w:val="2"/>
          <w:numId w:val="22"/>
        </w:numPr>
        <w:tabs>
          <w:tab w:val="num" w:pos="0"/>
          <w:tab w:val="left" w:pos="720"/>
          <w:tab w:val="left" w:pos="900"/>
        </w:tabs>
        <w:autoSpaceDE w:val="0"/>
        <w:autoSpaceDN w:val="0"/>
        <w:adjustRightInd w:val="0"/>
        <w:ind w:left="0" w:firstLine="0"/>
        <w:jc w:val="both"/>
        <w:rPr>
          <w:rFonts w:ascii="Book Antiqua" w:hAnsi="Book Antiqua" w:cs="Courier New"/>
        </w:rPr>
      </w:pPr>
      <w:proofErr w:type="gramStart"/>
      <w:r w:rsidRPr="00C80962">
        <w:rPr>
          <w:rFonts w:ascii="Book Antiqua" w:hAnsi="Book Antiqua" w:cs="Courier New"/>
        </w:rPr>
        <w:t>Caso não se realizem</w:t>
      </w:r>
      <w:proofErr w:type="gramEnd"/>
      <w:r w:rsidRPr="00C80962">
        <w:rPr>
          <w:rFonts w:ascii="Book Antiqua" w:hAnsi="Book Antiqua" w:cs="Courier New"/>
        </w:rPr>
        <w:t xml:space="preserve"> lances verbais, será verificada a conformidade entre a proposta escrita de menor preço e o valor estimado da contratação.</w:t>
      </w:r>
    </w:p>
    <w:p w:rsidR="004C32BD" w:rsidRPr="00C80962" w:rsidRDefault="004C32BD" w:rsidP="00061301">
      <w:pPr>
        <w:numPr>
          <w:ilvl w:val="2"/>
          <w:numId w:val="22"/>
        </w:numPr>
        <w:tabs>
          <w:tab w:val="num" w:pos="0"/>
          <w:tab w:val="left" w:pos="720"/>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Em havendo apenas uma oferta e desde que atenda a todos os termos do edital e que seu preço seja compatível com o valor estimado da contratação, esta poderá ser aceita.</w:t>
      </w:r>
    </w:p>
    <w:p w:rsidR="004C32BD" w:rsidRPr="00C80962" w:rsidRDefault="004C32BD" w:rsidP="00061301">
      <w:pPr>
        <w:numPr>
          <w:ilvl w:val="2"/>
          <w:numId w:val="22"/>
        </w:numPr>
        <w:tabs>
          <w:tab w:val="num" w:pos="0"/>
          <w:tab w:val="left" w:pos="720"/>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lastRenderedPageBreak/>
        <w:t xml:space="preserve">Sendo aceitável a oferta de menor preço, será aberto o envelope contendo a documentação de habilitação do licitante que a tiver formulado, para confirmação das suas condições </w:t>
      </w:r>
      <w:proofErr w:type="spellStart"/>
      <w:r w:rsidRPr="00C80962">
        <w:rPr>
          <w:rFonts w:ascii="Book Antiqua" w:hAnsi="Book Antiqua" w:cs="Courier New"/>
        </w:rPr>
        <w:t>habilitatórias</w:t>
      </w:r>
      <w:proofErr w:type="spellEnd"/>
      <w:r w:rsidRPr="00C80962">
        <w:rPr>
          <w:rFonts w:ascii="Book Antiqua" w:hAnsi="Book Antiqua" w:cs="Courier New"/>
        </w:rPr>
        <w:t>.</w:t>
      </w:r>
    </w:p>
    <w:p w:rsidR="004C32BD" w:rsidRPr="00C80962" w:rsidRDefault="004C32BD" w:rsidP="00061301">
      <w:pPr>
        <w:numPr>
          <w:ilvl w:val="2"/>
          <w:numId w:val="22"/>
        </w:numPr>
        <w:tabs>
          <w:tab w:val="num" w:pos="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Havendo alguma restrição na comprovação da regularidade fiscal, das microempresas e empresas de pequeno porte, será assegurado o prazo de </w:t>
      </w:r>
      <w:proofErr w:type="gramStart"/>
      <w:r w:rsidRPr="00C80962">
        <w:rPr>
          <w:rFonts w:ascii="Book Antiqua" w:hAnsi="Book Antiqua" w:cs="Courier New"/>
        </w:rPr>
        <w:t>2</w:t>
      </w:r>
      <w:proofErr w:type="gramEnd"/>
      <w:r w:rsidRPr="00C80962">
        <w:rPr>
          <w:rFonts w:ascii="Book Antiqua" w:hAnsi="Book Antiqua" w:cs="Courier New"/>
        </w:rPr>
        <w:t xml:space="preserve"> (dois) dias úteis para a regularização da documentação, conforme prevê o § 1º e 2º  do Art. 43 da Lei Complementar nº 123/06, de 14 de dezembro de 2006.  </w:t>
      </w:r>
    </w:p>
    <w:p w:rsidR="004C32BD" w:rsidRPr="00C80962" w:rsidRDefault="004C32BD" w:rsidP="00061301">
      <w:pPr>
        <w:numPr>
          <w:ilvl w:val="2"/>
          <w:numId w:val="22"/>
        </w:numPr>
        <w:tabs>
          <w:tab w:val="num" w:pos="0"/>
          <w:tab w:val="left" w:pos="720"/>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Constatado o atendimento pleno às exigências </w:t>
      </w:r>
      <w:proofErr w:type="spellStart"/>
      <w:r w:rsidRPr="00C80962">
        <w:rPr>
          <w:rFonts w:ascii="Book Antiqua" w:hAnsi="Book Antiqua" w:cs="Courier New"/>
        </w:rPr>
        <w:t>editalícias</w:t>
      </w:r>
      <w:proofErr w:type="spellEnd"/>
      <w:r w:rsidRPr="00C80962">
        <w:rPr>
          <w:rFonts w:ascii="Book Antiqua" w:hAnsi="Book Antiqua" w:cs="Courier New"/>
        </w:rPr>
        <w:t>, será declarado o proponente vencedor, sendo-lhe adjudicado o objeto para o qual apresentou proposta.</w:t>
      </w:r>
    </w:p>
    <w:p w:rsidR="004C32BD" w:rsidRPr="00C80962" w:rsidRDefault="004C32BD" w:rsidP="00061301">
      <w:pPr>
        <w:numPr>
          <w:ilvl w:val="2"/>
          <w:numId w:val="22"/>
        </w:numPr>
        <w:tabs>
          <w:tab w:val="num" w:pos="0"/>
          <w:tab w:val="left" w:pos="720"/>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Se a oferta não for aceitável ou se a Licitante desatender às exigências </w:t>
      </w:r>
      <w:proofErr w:type="spellStart"/>
      <w:r w:rsidRPr="00C80962">
        <w:rPr>
          <w:rFonts w:ascii="Book Antiqua" w:hAnsi="Book Antiqua" w:cs="Courier New"/>
        </w:rPr>
        <w:t>habilitatórias</w:t>
      </w:r>
      <w:proofErr w:type="spellEnd"/>
      <w:r w:rsidRPr="00C80962">
        <w:rPr>
          <w:rFonts w:ascii="Book Antiqua" w:hAnsi="Book Antiqua" w:cs="Courier New"/>
        </w:rPr>
        <w:t xml:space="preserve">, o Pregoeiro examinará a oferta </w:t>
      </w:r>
      <w:proofErr w:type="spellStart"/>
      <w:r w:rsidRPr="00C80962">
        <w:rPr>
          <w:rFonts w:ascii="Book Antiqua" w:hAnsi="Book Antiqua" w:cs="Courier New"/>
        </w:rPr>
        <w:t>subseqüente</w:t>
      </w:r>
      <w:proofErr w:type="spellEnd"/>
      <w:r w:rsidRPr="00C80962">
        <w:rPr>
          <w:rFonts w:ascii="Book Antiqua" w:hAnsi="Book Antiqua" w:cs="Courier New"/>
        </w:rPr>
        <w:t xml:space="preserve">, verificando a sua aceitabilidade e procedendo a verificação da habilitação da Licitante, na ordem de classificação, e assim sucessivamente, até a apuração de uma proposta que atenda as Instruções, sendo a respectiva licitante </w:t>
      </w:r>
      <w:proofErr w:type="gramStart"/>
      <w:r w:rsidRPr="00C80962">
        <w:rPr>
          <w:rFonts w:ascii="Book Antiqua" w:hAnsi="Book Antiqua" w:cs="Courier New"/>
        </w:rPr>
        <w:t>declarada vencedora e a ela adjudicado</w:t>
      </w:r>
      <w:proofErr w:type="gramEnd"/>
      <w:r w:rsidRPr="00C80962">
        <w:rPr>
          <w:rFonts w:ascii="Book Antiqua" w:hAnsi="Book Antiqua" w:cs="Courier New"/>
        </w:rPr>
        <w:t xml:space="preserve"> o objeto do certame.</w:t>
      </w:r>
    </w:p>
    <w:p w:rsidR="004C32BD" w:rsidRPr="00C80962" w:rsidRDefault="004C32BD" w:rsidP="00061301">
      <w:pPr>
        <w:numPr>
          <w:ilvl w:val="2"/>
          <w:numId w:val="22"/>
        </w:numPr>
        <w:tabs>
          <w:tab w:val="num" w:pos="0"/>
          <w:tab w:val="left" w:pos="720"/>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Apurada a melhor proposta que atenda ao edital, o Pregoeiro poderá negociar para que seja obtido um melhor preço.</w:t>
      </w:r>
    </w:p>
    <w:p w:rsidR="004C32BD" w:rsidRPr="00C80962" w:rsidRDefault="004C32BD" w:rsidP="00061301">
      <w:pPr>
        <w:numPr>
          <w:ilvl w:val="2"/>
          <w:numId w:val="22"/>
        </w:numPr>
        <w:tabs>
          <w:tab w:val="num" w:pos="0"/>
          <w:tab w:val="left" w:pos="720"/>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Da reunião, lavrar-se-á ata circunstanciada, na qual serão registrados todos os atos do procedimento e as ocorrências relevantes e que, ao final, será assinada pelo Pregoeiro, Equipe de Apoio, e pelos licitantes.</w:t>
      </w:r>
    </w:p>
    <w:p w:rsidR="004C32BD" w:rsidRPr="00C80962" w:rsidRDefault="004C32BD" w:rsidP="00061301">
      <w:pPr>
        <w:numPr>
          <w:ilvl w:val="2"/>
          <w:numId w:val="22"/>
        </w:numPr>
        <w:tabs>
          <w:tab w:val="num" w:pos="0"/>
          <w:tab w:val="left" w:pos="720"/>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 Decididos os recursos ou transcorrido o prazo para sua interposição relativamente ao pregão, o Pregoeiro devolverá, aos licitantes, julgados desclassificados no certame, os envelopes </w:t>
      </w:r>
      <w:r w:rsidRPr="00C80962">
        <w:rPr>
          <w:rFonts w:ascii="Book Antiqua" w:hAnsi="Book Antiqua" w:cs="Courier New"/>
          <w:b/>
          <w:bCs/>
        </w:rPr>
        <w:t xml:space="preserve">“Documentação de </w:t>
      </w:r>
      <w:proofErr w:type="gramStart"/>
      <w:r w:rsidRPr="00C80962">
        <w:rPr>
          <w:rFonts w:ascii="Book Antiqua" w:hAnsi="Book Antiqua" w:cs="Courier New"/>
          <w:b/>
          <w:bCs/>
        </w:rPr>
        <w:t>Habilitaçã</w:t>
      </w:r>
      <w:r w:rsidRPr="00C80962">
        <w:rPr>
          <w:rFonts w:ascii="Book Antiqua" w:hAnsi="Book Antiqua" w:cs="Courier New"/>
        </w:rPr>
        <w:t>o” inviolados, podendo</w:t>
      </w:r>
      <w:proofErr w:type="gramEnd"/>
      <w:r w:rsidRPr="00C80962">
        <w:rPr>
          <w:rFonts w:ascii="Book Antiqua" w:hAnsi="Book Antiqua" w:cs="Courier New"/>
        </w:rPr>
        <w:t>, todavia, retê-los até o encerramento da licitação.</w:t>
      </w:r>
    </w:p>
    <w:p w:rsidR="004C32BD" w:rsidRPr="00C80962" w:rsidRDefault="004C32BD" w:rsidP="00061301">
      <w:pPr>
        <w:autoSpaceDE w:val="0"/>
        <w:autoSpaceDN w:val="0"/>
        <w:adjustRightInd w:val="0"/>
        <w:jc w:val="both"/>
        <w:rPr>
          <w:rFonts w:ascii="Book Antiqua" w:hAnsi="Book Antiqua" w:cs="Courier New"/>
          <w:b/>
          <w:bCs/>
        </w:rPr>
      </w:pPr>
    </w:p>
    <w:p w:rsidR="004C32BD" w:rsidRPr="00C80962" w:rsidRDefault="004C32BD" w:rsidP="00061301">
      <w:pPr>
        <w:numPr>
          <w:ilvl w:val="0"/>
          <w:numId w:val="22"/>
        </w:numPr>
        <w:tabs>
          <w:tab w:val="left" w:pos="426"/>
        </w:tabs>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DA IMPUGNAÇÃO E DO RECURSO ADMINISTRATIVO</w:t>
      </w:r>
    </w:p>
    <w:p w:rsidR="004C32BD" w:rsidRPr="00C80962" w:rsidRDefault="004C32BD" w:rsidP="00061301">
      <w:pPr>
        <w:numPr>
          <w:ilvl w:val="1"/>
          <w:numId w:val="22"/>
        </w:numPr>
        <w:tabs>
          <w:tab w:val="left"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 Até </w:t>
      </w:r>
      <w:r w:rsidR="00FC3BE3" w:rsidRPr="00FC3BE3">
        <w:rPr>
          <w:rFonts w:ascii="Book Antiqua" w:hAnsi="Book Antiqua" w:cs="Courier New"/>
        </w:rPr>
        <w:t>dois</w:t>
      </w:r>
      <w:r w:rsidRPr="00FC3BE3">
        <w:rPr>
          <w:rFonts w:ascii="Book Antiqua" w:hAnsi="Book Antiqua" w:cs="Courier New"/>
        </w:rPr>
        <w:t xml:space="preserve"> dias </w:t>
      </w:r>
      <w:r w:rsidRPr="00C80962">
        <w:rPr>
          <w:rFonts w:ascii="Book Antiqua" w:hAnsi="Book Antiqua" w:cs="Courier New"/>
        </w:rPr>
        <w:t xml:space="preserve">antes da data fixada para recebimento das propostas, qualquer pessoa física ou jurídica poderá impugnar este edital, mediante protocolo na Prefeitura Municipal de Xaxim. </w:t>
      </w:r>
    </w:p>
    <w:p w:rsidR="004C32BD" w:rsidRPr="00C80962" w:rsidRDefault="004C32BD" w:rsidP="00061301">
      <w:pPr>
        <w:numPr>
          <w:ilvl w:val="1"/>
          <w:numId w:val="22"/>
        </w:numPr>
        <w:tabs>
          <w:tab w:val="left"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Os recursos/impugnações ao edital também poderão ser encaminhados por correio, desde que atendam ao prazo descrito no item 12.1.  </w:t>
      </w:r>
    </w:p>
    <w:p w:rsidR="004C32BD" w:rsidRPr="00C80962" w:rsidRDefault="004C32BD" w:rsidP="00061301">
      <w:pPr>
        <w:numPr>
          <w:ilvl w:val="1"/>
          <w:numId w:val="22"/>
        </w:numPr>
        <w:tabs>
          <w:tab w:val="left"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Não serão aceitos recursos/impugnações ao edital enviado por fax.  </w:t>
      </w:r>
    </w:p>
    <w:p w:rsidR="004C32BD" w:rsidRPr="00C80962" w:rsidRDefault="004C32BD" w:rsidP="00061301">
      <w:pPr>
        <w:numPr>
          <w:ilvl w:val="1"/>
          <w:numId w:val="22"/>
        </w:numPr>
        <w:tabs>
          <w:tab w:val="left"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 Declarado o vencedor, qualquer licitante poderá manifestar imediata e motivadamente a intenção de recorrer, cuja síntese será lavrada em ata, sendo concedido o prazo de </w:t>
      </w:r>
      <w:proofErr w:type="gramStart"/>
      <w:r w:rsidRPr="00C80962">
        <w:rPr>
          <w:rFonts w:ascii="Book Antiqua" w:hAnsi="Book Antiqua" w:cs="Courier New"/>
        </w:rPr>
        <w:t>3</w:t>
      </w:r>
      <w:proofErr w:type="gramEnd"/>
      <w:r w:rsidRPr="00C80962">
        <w:rPr>
          <w:rFonts w:ascii="Book Antiqua" w:hAnsi="Book Antiqua" w:cs="Courier New"/>
        </w:rPr>
        <w:t xml:space="preserve"> (três) dias para apresentação do recurso, ficando os demais licitantes desde logo intimados para apresentar </w:t>
      </w:r>
      <w:r w:rsidR="00140EC1" w:rsidRPr="00C80962">
        <w:rPr>
          <w:rFonts w:ascii="Book Antiqua" w:hAnsi="Book Antiqua" w:cs="Courier New"/>
        </w:rPr>
        <w:t>contrarrazões</w:t>
      </w:r>
      <w:r w:rsidRPr="00C80962">
        <w:rPr>
          <w:rFonts w:ascii="Book Antiqua" w:hAnsi="Book Antiqua" w:cs="Courier New"/>
        </w:rPr>
        <w:t xml:space="preserve"> em igual número de dias, que começarão a correr do término do prazo do recorrente, sendo-lhes assegurada vista imediata dos autos.</w:t>
      </w:r>
    </w:p>
    <w:p w:rsidR="004C32BD" w:rsidRPr="00C80962" w:rsidRDefault="004C32BD" w:rsidP="00061301">
      <w:pPr>
        <w:numPr>
          <w:ilvl w:val="1"/>
          <w:numId w:val="22"/>
        </w:numPr>
        <w:tabs>
          <w:tab w:val="left"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 O licitante poderá também apresentar as razões do recurso no ato do pregão, as quais serão reduzidas a termo na respectiva ata, ficando todos os demais licitantes desde logo intimados para apresentar </w:t>
      </w:r>
      <w:r w:rsidR="00140EC1" w:rsidRPr="00C80962">
        <w:rPr>
          <w:rFonts w:ascii="Book Antiqua" w:hAnsi="Book Antiqua" w:cs="Courier New"/>
        </w:rPr>
        <w:t>contrarrazões</w:t>
      </w:r>
      <w:r w:rsidRPr="00C80962">
        <w:rPr>
          <w:rFonts w:ascii="Book Antiqua" w:hAnsi="Book Antiqua" w:cs="Courier New"/>
        </w:rPr>
        <w:t xml:space="preserve"> no prazo de </w:t>
      </w:r>
      <w:proofErr w:type="gramStart"/>
      <w:r w:rsidRPr="00C80962">
        <w:rPr>
          <w:rFonts w:ascii="Book Antiqua" w:hAnsi="Book Antiqua" w:cs="Courier New"/>
        </w:rPr>
        <w:t>3</w:t>
      </w:r>
      <w:proofErr w:type="gramEnd"/>
      <w:r w:rsidRPr="00C80962">
        <w:rPr>
          <w:rFonts w:ascii="Book Antiqua" w:hAnsi="Book Antiqua" w:cs="Courier New"/>
        </w:rPr>
        <w:t xml:space="preserve"> (três) dias, contados da lavratura da ata, sendo-lhes assegurada vista imediata dos autos.</w:t>
      </w:r>
    </w:p>
    <w:p w:rsidR="004C32BD" w:rsidRPr="00C80962" w:rsidRDefault="004C32BD" w:rsidP="00061301">
      <w:pPr>
        <w:numPr>
          <w:ilvl w:val="1"/>
          <w:numId w:val="22"/>
        </w:numPr>
        <w:tabs>
          <w:tab w:val="left"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lastRenderedPageBreak/>
        <w:t xml:space="preserve"> Não serão admitidos recursos apresentados fora do prazo legal e/ou subscritos por representante não habilitado legalmente ou não identificado no processo para responder pela Licitante.</w:t>
      </w:r>
    </w:p>
    <w:p w:rsidR="004C32BD" w:rsidRPr="00C80962" w:rsidRDefault="004C32BD" w:rsidP="00061301">
      <w:pPr>
        <w:numPr>
          <w:ilvl w:val="1"/>
          <w:numId w:val="22"/>
        </w:numPr>
        <w:tabs>
          <w:tab w:val="left" w:pos="900"/>
        </w:tabs>
        <w:autoSpaceDE w:val="0"/>
        <w:autoSpaceDN w:val="0"/>
        <w:adjustRightInd w:val="0"/>
        <w:ind w:left="0" w:firstLine="0"/>
        <w:jc w:val="both"/>
        <w:rPr>
          <w:rFonts w:ascii="Book Antiqua" w:hAnsi="Book Antiqua" w:cs="Courier New"/>
          <w:b/>
        </w:rPr>
      </w:pPr>
      <w:r w:rsidRPr="00C80962">
        <w:rPr>
          <w:rFonts w:ascii="Book Antiqua" w:hAnsi="Book Antiqua" w:cs="Courier New"/>
          <w:b/>
        </w:rPr>
        <w:t xml:space="preserve"> A falta de manifestação imediata e motivada do licitante importará a decadência do direito de recurso.</w:t>
      </w:r>
    </w:p>
    <w:p w:rsidR="004C32BD" w:rsidRPr="00C80962" w:rsidRDefault="004C32BD" w:rsidP="00061301">
      <w:pPr>
        <w:numPr>
          <w:ilvl w:val="1"/>
          <w:numId w:val="22"/>
        </w:numPr>
        <w:tabs>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 O acolhimento de recurso importará a invalidação apenas dos atos insuscetíveis de aproveitamento.</w:t>
      </w:r>
    </w:p>
    <w:p w:rsidR="004C32BD" w:rsidRPr="00C80962" w:rsidRDefault="004C32BD" w:rsidP="00061301">
      <w:pPr>
        <w:numPr>
          <w:ilvl w:val="1"/>
          <w:numId w:val="22"/>
        </w:numPr>
        <w:tabs>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 O resultado do recurso será divulgado mediante afixação no quadro de avisos deste órgão e comunicado a todos os licitantes via fax ou correio eletrônico.</w:t>
      </w:r>
    </w:p>
    <w:p w:rsidR="004C32BD" w:rsidRPr="00C80962" w:rsidRDefault="004C32BD" w:rsidP="00061301">
      <w:pPr>
        <w:tabs>
          <w:tab w:val="left" w:pos="900"/>
        </w:tabs>
        <w:autoSpaceDE w:val="0"/>
        <w:autoSpaceDN w:val="0"/>
        <w:adjustRightInd w:val="0"/>
        <w:jc w:val="both"/>
        <w:rPr>
          <w:rFonts w:ascii="Book Antiqua" w:hAnsi="Book Antiqua" w:cs="Courier New"/>
        </w:rPr>
      </w:pPr>
    </w:p>
    <w:p w:rsidR="004C32BD" w:rsidRPr="00C80962" w:rsidRDefault="004C32BD" w:rsidP="00061301">
      <w:pPr>
        <w:numPr>
          <w:ilvl w:val="0"/>
          <w:numId w:val="22"/>
        </w:numPr>
        <w:autoSpaceDE w:val="0"/>
        <w:autoSpaceDN w:val="0"/>
        <w:adjustRightInd w:val="0"/>
        <w:ind w:left="0" w:firstLine="0"/>
        <w:jc w:val="both"/>
        <w:rPr>
          <w:rFonts w:ascii="Book Antiqua" w:hAnsi="Book Antiqua" w:cs="Courier New"/>
          <w:b/>
          <w:bCs/>
        </w:rPr>
      </w:pPr>
      <w:r w:rsidRPr="00C80962">
        <w:rPr>
          <w:rFonts w:ascii="Book Antiqua" w:hAnsi="Book Antiqua" w:cs="Courier New"/>
          <w:b/>
          <w:bCs/>
        </w:rPr>
        <w:t>ADJUDICAÇÃO E DA HOMOLOGAÇÃO</w:t>
      </w:r>
    </w:p>
    <w:p w:rsidR="004C32BD" w:rsidRPr="00C80962" w:rsidRDefault="004C32BD" w:rsidP="00061301">
      <w:pPr>
        <w:numPr>
          <w:ilvl w:val="1"/>
          <w:numId w:val="22"/>
        </w:numPr>
        <w:tabs>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 Inexistindo manifestação recursal, o Pregoeiro adjudicará o objeto da licitação ao licitante vencedor, com a posterior homologação do resultado pela Autoridade Competente.</w:t>
      </w:r>
    </w:p>
    <w:p w:rsidR="004C32BD" w:rsidRPr="00C80962" w:rsidRDefault="004C32BD" w:rsidP="00061301">
      <w:pPr>
        <w:numPr>
          <w:ilvl w:val="1"/>
          <w:numId w:val="22"/>
        </w:numPr>
        <w:tabs>
          <w:tab w:val="left" w:pos="90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 Decididos os recursos </w:t>
      </w:r>
      <w:proofErr w:type="gramStart"/>
      <w:r w:rsidRPr="00C80962">
        <w:rPr>
          <w:rFonts w:ascii="Book Antiqua" w:hAnsi="Book Antiqua" w:cs="Courier New"/>
        </w:rPr>
        <w:t>porventura interpostos, e constatada</w:t>
      </w:r>
      <w:proofErr w:type="gramEnd"/>
      <w:r w:rsidRPr="00C80962">
        <w:rPr>
          <w:rFonts w:ascii="Book Antiqua" w:hAnsi="Book Antiqua" w:cs="Courier New"/>
        </w:rPr>
        <w:t xml:space="preserve"> a regularidade dos atos procedimentais, a Autoridade Competente homologará a adjudicação e determinará a contratação, no prazo previsto neste edital.</w:t>
      </w:r>
    </w:p>
    <w:p w:rsidR="004C32BD" w:rsidRPr="00C80962" w:rsidRDefault="004C32BD" w:rsidP="00061301">
      <w:pPr>
        <w:tabs>
          <w:tab w:val="left" w:pos="900"/>
        </w:tabs>
        <w:autoSpaceDE w:val="0"/>
        <w:autoSpaceDN w:val="0"/>
        <w:adjustRightInd w:val="0"/>
        <w:jc w:val="both"/>
        <w:rPr>
          <w:rFonts w:ascii="Book Antiqua" w:hAnsi="Book Antiqua" w:cs="Courier New"/>
        </w:rPr>
      </w:pPr>
    </w:p>
    <w:p w:rsidR="004C32BD" w:rsidRPr="00C80962" w:rsidRDefault="004C32BD" w:rsidP="00061301">
      <w:pPr>
        <w:numPr>
          <w:ilvl w:val="0"/>
          <w:numId w:val="22"/>
        </w:numPr>
        <w:autoSpaceDE w:val="0"/>
        <w:autoSpaceDN w:val="0"/>
        <w:adjustRightInd w:val="0"/>
        <w:ind w:left="0" w:firstLine="0"/>
        <w:jc w:val="both"/>
        <w:rPr>
          <w:rFonts w:ascii="Book Antiqua" w:hAnsi="Book Antiqua" w:cs="Courier New"/>
        </w:rPr>
      </w:pPr>
      <w:r w:rsidRPr="00C80962">
        <w:rPr>
          <w:rFonts w:ascii="Book Antiqua" w:hAnsi="Book Antiqua" w:cs="Courier New"/>
          <w:b/>
          <w:bCs/>
        </w:rPr>
        <w:t>DO PAGAMENTO</w:t>
      </w:r>
    </w:p>
    <w:p w:rsidR="004C32BD" w:rsidRPr="00C80962" w:rsidRDefault="004C32BD" w:rsidP="00061301">
      <w:pPr>
        <w:numPr>
          <w:ilvl w:val="1"/>
          <w:numId w:val="22"/>
        </w:numPr>
        <w:tabs>
          <w:tab w:val="left" w:pos="1080"/>
        </w:tabs>
        <w:autoSpaceDE w:val="0"/>
        <w:autoSpaceDN w:val="0"/>
        <w:adjustRightInd w:val="0"/>
        <w:ind w:left="0" w:firstLine="0"/>
        <w:jc w:val="both"/>
        <w:rPr>
          <w:rFonts w:ascii="Book Antiqua" w:hAnsi="Book Antiqua" w:cs="Courier New"/>
        </w:rPr>
      </w:pPr>
      <w:r w:rsidRPr="00C80962">
        <w:rPr>
          <w:rFonts w:ascii="Book Antiqua" w:hAnsi="Book Antiqua" w:cs="Courier New"/>
        </w:rPr>
        <w:t>O pagamento será efetuado conforme cronograma financeiro, com até 30 dias mediante apresentação da Nota Fiscal, devidamente certificada pelo órgão competente, recebedor do objeto licitado;</w:t>
      </w:r>
    </w:p>
    <w:p w:rsidR="004C32BD" w:rsidRPr="00C80962" w:rsidRDefault="004C32BD" w:rsidP="00061301">
      <w:pPr>
        <w:numPr>
          <w:ilvl w:val="1"/>
          <w:numId w:val="22"/>
        </w:numPr>
        <w:tabs>
          <w:tab w:val="left" w:pos="108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É obrigatória a emissão de Nota Fiscal Eletrônica, nos termos do Protocolo ICMS nº 042, de 03/07/2009.  </w:t>
      </w:r>
    </w:p>
    <w:p w:rsidR="004C32BD" w:rsidRPr="00C80962" w:rsidRDefault="004C32BD" w:rsidP="00061301">
      <w:pPr>
        <w:numPr>
          <w:ilvl w:val="1"/>
          <w:numId w:val="22"/>
        </w:numPr>
        <w:tabs>
          <w:tab w:val="left" w:pos="1080"/>
        </w:tabs>
        <w:autoSpaceDE w:val="0"/>
        <w:autoSpaceDN w:val="0"/>
        <w:adjustRightInd w:val="0"/>
        <w:ind w:left="0" w:firstLine="0"/>
        <w:jc w:val="both"/>
        <w:rPr>
          <w:rFonts w:ascii="Book Antiqua" w:hAnsi="Book Antiqua" w:cs="Courier New"/>
          <w:b/>
        </w:rPr>
      </w:pPr>
      <w:r w:rsidRPr="00C80962">
        <w:rPr>
          <w:rFonts w:ascii="Book Antiqua" w:hAnsi="Book Antiqua" w:cs="Courier New"/>
        </w:rPr>
        <w:t>Constatando o recebedor qualquer divergência ou irregularidade na Nota Fiscal, esta será devolvida à licitante para as devidas correções.</w:t>
      </w:r>
    </w:p>
    <w:p w:rsidR="004C32BD" w:rsidRPr="00C80962" w:rsidRDefault="004C32BD" w:rsidP="00061301">
      <w:pPr>
        <w:tabs>
          <w:tab w:val="left" w:pos="1080"/>
        </w:tabs>
        <w:autoSpaceDE w:val="0"/>
        <w:autoSpaceDN w:val="0"/>
        <w:adjustRightInd w:val="0"/>
        <w:jc w:val="both"/>
        <w:rPr>
          <w:rFonts w:ascii="Book Antiqua" w:hAnsi="Book Antiqua" w:cs="Courier New"/>
          <w:b/>
        </w:rPr>
      </w:pPr>
    </w:p>
    <w:p w:rsidR="004C32BD" w:rsidRPr="00C80962" w:rsidRDefault="004C32BD" w:rsidP="00061301">
      <w:pPr>
        <w:numPr>
          <w:ilvl w:val="0"/>
          <w:numId w:val="22"/>
        </w:numPr>
        <w:tabs>
          <w:tab w:val="left" w:pos="1080"/>
        </w:tabs>
        <w:autoSpaceDE w:val="0"/>
        <w:autoSpaceDN w:val="0"/>
        <w:adjustRightInd w:val="0"/>
        <w:ind w:left="0" w:firstLine="0"/>
        <w:jc w:val="both"/>
        <w:rPr>
          <w:rFonts w:ascii="Book Antiqua" w:hAnsi="Book Antiqua" w:cs="Courier New"/>
        </w:rPr>
      </w:pPr>
      <w:r w:rsidRPr="00C80962">
        <w:rPr>
          <w:rFonts w:ascii="Book Antiqua" w:hAnsi="Book Antiqua" w:cs="Courier New"/>
          <w:b/>
        </w:rPr>
        <w:t>DA DOTAÇÃO ORÇAMENTÁRIA</w:t>
      </w:r>
    </w:p>
    <w:p w:rsidR="004C32BD" w:rsidRPr="00C80962" w:rsidRDefault="004C32BD" w:rsidP="00061301">
      <w:pPr>
        <w:numPr>
          <w:ilvl w:val="1"/>
          <w:numId w:val="22"/>
        </w:numPr>
        <w:tabs>
          <w:tab w:val="left" w:pos="108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A despesa decorrente desta licitação correrá por conta da dotação orçamentária, exercício de </w:t>
      </w:r>
      <w:r>
        <w:rPr>
          <w:rFonts w:ascii="Book Antiqua" w:hAnsi="Book Antiqua" w:cs="Courier New"/>
        </w:rPr>
        <w:t>2014</w:t>
      </w:r>
      <w:r w:rsidRPr="00C80962">
        <w:rPr>
          <w:rFonts w:ascii="Book Antiqua" w:hAnsi="Book Antiqua" w:cs="Courier New"/>
        </w:rPr>
        <w:t xml:space="preserve"> a seguir:</w:t>
      </w:r>
    </w:p>
    <w:p w:rsidR="004C32BD" w:rsidRPr="00C80962" w:rsidRDefault="004C32BD" w:rsidP="00061301">
      <w:pPr>
        <w:tabs>
          <w:tab w:val="left" w:pos="1080"/>
        </w:tabs>
        <w:autoSpaceDE w:val="0"/>
        <w:autoSpaceDN w:val="0"/>
        <w:adjustRightInd w:val="0"/>
        <w:jc w:val="both"/>
        <w:rPr>
          <w:rFonts w:ascii="Book Antiqua" w:hAnsi="Book Antiqua" w:cs="Courier New"/>
        </w:rPr>
      </w:pPr>
    </w:p>
    <w:tbl>
      <w:tblPr>
        <w:tblW w:w="5779" w:type="dxa"/>
        <w:tblInd w:w="55" w:type="dxa"/>
        <w:tblCellMar>
          <w:left w:w="70" w:type="dxa"/>
          <w:right w:w="70" w:type="dxa"/>
        </w:tblCellMar>
        <w:tblLook w:val="04A0" w:firstRow="1" w:lastRow="0" w:firstColumn="1" w:lastColumn="0" w:noHBand="0" w:noVBand="1"/>
      </w:tblPr>
      <w:tblGrid>
        <w:gridCol w:w="1160"/>
        <w:gridCol w:w="2440"/>
        <w:gridCol w:w="2179"/>
      </w:tblGrid>
      <w:tr w:rsidR="00C75AE9" w:rsidRPr="00192CF3" w:rsidTr="00C75AE9">
        <w:trPr>
          <w:trHeight w:val="300"/>
        </w:trPr>
        <w:tc>
          <w:tcPr>
            <w:tcW w:w="1160" w:type="dxa"/>
            <w:tcBorders>
              <w:top w:val="nil"/>
              <w:left w:val="nil"/>
              <w:bottom w:val="nil"/>
              <w:right w:val="nil"/>
            </w:tcBorders>
            <w:shd w:val="clear" w:color="auto" w:fill="auto"/>
            <w:hideMark/>
          </w:tcPr>
          <w:p w:rsidR="00C75AE9" w:rsidRPr="008A1B6E" w:rsidRDefault="00C75AE9" w:rsidP="00061301">
            <w:pPr>
              <w:jc w:val="both"/>
              <w:rPr>
                <w:rFonts w:ascii="Book Antiqua" w:hAnsi="Book Antiqua" w:cs="Arial"/>
                <w:color w:val="000000"/>
                <w:sz w:val="22"/>
                <w:szCs w:val="22"/>
              </w:rPr>
            </w:pPr>
            <w:proofErr w:type="spellStart"/>
            <w:proofErr w:type="gramStart"/>
            <w:r w:rsidRPr="008A1B6E">
              <w:rPr>
                <w:rFonts w:ascii="Book Antiqua" w:hAnsi="Book Antiqua" w:cs="Arial"/>
                <w:color w:val="000000"/>
                <w:sz w:val="22"/>
                <w:szCs w:val="22"/>
              </w:rPr>
              <w:t>Cod.</w:t>
            </w:r>
            <w:proofErr w:type="gramEnd"/>
            <w:r w:rsidRPr="008A1B6E">
              <w:rPr>
                <w:rFonts w:ascii="Book Antiqua" w:hAnsi="Book Antiqua" w:cs="Arial"/>
                <w:color w:val="000000"/>
                <w:sz w:val="22"/>
                <w:szCs w:val="22"/>
              </w:rPr>
              <w:t>Red</w:t>
            </w:r>
            <w:proofErr w:type="spellEnd"/>
            <w:r w:rsidRPr="008A1B6E">
              <w:rPr>
                <w:rFonts w:ascii="Book Antiqua" w:hAnsi="Book Antiqua" w:cs="Arial"/>
                <w:color w:val="000000"/>
                <w:sz w:val="22"/>
                <w:szCs w:val="22"/>
              </w:rPr>
              <w:t>.</w:t>
            </w:r>
          </w:p>
        </w:tc>
        <w:tc>
          <w:tcPr>
            <w:tcW w:w="2440" w:type="dxa"/>
            <w:tcBorders>
              <w:top w:val="nil"/>
              <w:left w:val="nil"/>
              <w:bottom w:val="nil"/>
              <w:right w:val="nil"/>
            </w:tcBorders>
            <w:shd w:val="clear" w:color="auto" w:fill="auto"/>
            <w:hideMark/>
          </w:tcPr>
          <w:p w:rsidR="00C75AE9" w:rsidRPr="008A1B6E" w:rsidRDefault="00C75AE9" w:rsidP="00061301">
            <w:pPr>
              <w:jc w:val="both"/>
              <w:rPr>
                <w:rFonts w:ascii="Book Antiqua" w:hAnsi="Book Antiqua" w:cs="Arial"/>
                <w:color w:val="000000"/>
                <w:sz w:val="22"/>
                <w:szCs w:val="22"/>
              </w:rPr>
            </w:pPr>
            <w:r w:rsidRPr="008A1B6E">
              <w:rPr>
                <w:rFonts w:ascii="Book Antiqua" w:hAnsi="Book Antiqua" w:cs="Arial"/>
                <w:color w:val="000000"/>
                <w:sz w:val="22"/>
                <w:szCs w:val="22"/>
              </w:rPr>
              <w:t>Elemento Despesa</w:t>
            </w:r>
          </w:p>
        </w:tc>
        <w:tc>
          <w:tcPr>
            <w:tcW w:w="2179" w:type="dxa"/>
            <w:tcBorders>
              <w:top w:val="nil"/>
              <w:left w:val="nil"/>
              <w:bottom w:val="nil"/>
              <w:right w:val="nil"/>
            </w:tcBorders>
            <w:shd w:val="clear" w:color="auto" w:fill="auto"/>
            <w:hideMark/>
          </w:tcPr>
          <w:p w:rsidR="00C75AE9" w:rsidRPr="008A1B6E" w:rsidRDefault="00C75AE9" w:rsidP="00061301">
            <w:pPr>
              <w:jc w:val="both"/>
              <w:rPr>
                <w:rFonts w:ascii="Book Antiqua" w:hAnsi="Book Antiqua" w:cs="Arial"/>
                <w:color w:val="000000"/>
                <w:sz w:val="22"/>
                <w:szCs w:val="22"/>
              </w:rPr>
            </w:pPr>
            <w:r w:rsidRPr="008A1B6E">
              <w:rPr>
                <w:rFonts w:ascii="Book Antiqua" w:hAnsi="Book Antiqua" w:cs="Arial"/>
                <w:color w:val="000000"/>
                <w:sz w:val="22"/>
                <w:szCs w:val="22"/>
              </w:rPr>
              <w:t>Compl.do Elemento</w:t>
            </w:r>
          </w:p>
        </w:tc>
      </w:tr>
      <w:tr w:rsidR="00C75AE9" w:rsidRPr="00192CF3" w:rsidTr="00C75AE9">
        <w:trPr>
          <w:trHeight w:val="252"/>
        </w:trPr>
        <w:tc>
          <w:tcPr>
            <w:tcW w:w="1160" w:type="dxa"/>
            <w:tcBorders>
              <w:top w:val="nil"/>
              <w:left w:val="nil"/>
              <w:bottom w:val="nil"/>
              <w:right w:val="nil"/>
            </w:tcBorders>
            <w:shd w:val="clear" w:color="auto" w:fill="auto"/>
            <w:noWrap/>
            <w:hideMark/>
          </w:tcPr>
          <w:p w:rsidR="00C75AE9" w:rsidRPr="008A1B6E" w:rsidRDefault="00C75AE9" w:rsidP="00061301">
            <w:pPr>
              <w:jc w:val="both"/>
              <w:rPr>
                <w:rFonts w:ascii="Book Antiqua" w:hAnsi="Book Antiqua" w:cs="Arial"/>
                <w:color w:val="000000"/>
                <w:sz w:val="22"/>
                <w:szCs w:val="22"/>
              </w:rPr>
            </w:pPr>
            <w:proofErr w:type="gramStart"/>
            <w:r>
              <w:rPr>
                <w:rFonts w:ascii="Book Antiqua" w:hAnsi="Book Antiqua" w:cs="Arial"/>
                <w:color w:val="000000"/>
                <w:sz w:val="22"/>
                <w:szCs w:val="22"/>
              </w:rPr>
              <w:t>2</w:t>
            </w:r>
            <w:proofErr w:type="gramEnd"/>
          </w:p>
        </w:tc>
        <w:tc>
          <w:tcPr>
            <w:tcW w:w="2440" w:type="dxa"/>
            <w:tcBorders>
              <w:top w:val="nil"/>
              <w:left w:val="nil"/>
              <w:bottom w:val="nil"/>
              <w:right w:val="nil"/>
            </w:tcBorders>
            <w:shd w:val="clear" w:color="auto" w:fill="auto"/>
            <w:hideMark/>
          </w:tcPr>
          <w:p w:rsidR="00C75AE9" w:rsidRPr="008A1B6E" w:rsidRDefault="00C75AE9" w:rsidP="00061301">
            <w:pPr>
              <w:jc w:val="both"/>
              <w:rPr>
                <w:rFonts w:ascii="Book Antiqua" w:hAnsi="Book Antiqua" w:cs="Arial"/>
                <w:color w:val="000000"/>
                <w:sz w:val="22"/>
                <w:szCs w:val="22"/>
              </w:rPr>
            </w:pPr>
            <w:r w:rsidRPr="008A1B6E">
              <w:rPr>
                <w:rFonts w:ascii="Book Antiqua" w:hAnsi="Book Antiqua" w:cs="Arial"/>
                <w:color w:val="000000"/>
                <w:sz w:val="22"/>
                <w:szCs w:val="22"/>
              </w:rPr>
              <w:t>33900000000000</w:t>
            </w:r>
          </w:p>
        </w:tc>
        <w:tc>
          <w:tcPr>
            <w:tcW w:w="2179" w:type="dxa"/>
            <w:tcBorders>
              <w:top w:val="nil"/>
              <w:left w:val="nil"/>
              <w:bottom w:val="nil"/>
              <w:right w:val="nil"/>
            </w:tcBorders>
            <w:shd w:val="clear" w:color="auto" w:fill="auto"/>
            <w:hideMark/>
          </w:tcPr>
          <w:p w:rsidR="00C75AE9" w:rsidRPr="008A1B6E" w:rsidRDefault="00C75AE9" w:rsidP="00061301">
            <w:pPr>
              <w:jc w:val="both"/>
              <w:rPr>
                <w:rFonts w:ascii="Book Antiqua" w:hAnsi="Book Antiqua" w:cs="Arial"/>
                <w:color w:val="000000"/>
                <w:sz w:val="22"/>
                <w:szCs w:val="22"/>
              </w:rPr>
            </w:pPr>
            <w:r w:rsidRPr="008A1B6E">
              <w:rPr>
                <w:rFonts w:ascii="Book Antiqua" w:hAnsi="Book Antiqua" w:cs="Arial"/>
                <w:color w:val="000000"/>
                <w:sz w:val="22"/>
                <w:szCs w:val="22"/>
              </w:rPr>
              <w:t>33903</w:t>
            </w:r>
            <w:r>
              <w:rPr>
                <w:rFonts w:ascii="Book Antiqua" w:hAnsi="Book Antiqua" w:cs="Arial"/>
                <w:color w:val="000000"/>
                <w:sz w:val="22"/>
                <w:szCs w:val="22"/>
              </w:rPr>
              <w:t>299</w:t>
            </w:r>
            <w:r w:rsidRPr="008A1B6E">
              <w:rPr>
                <w:rFonts w:ascii="Book Antiqua" w:hAnsi="Book Antiqua" w:cs="Arial"/>
                <w:color w:val="000000"/>
                <w:sz w:val="22"/>
                <w:szCs w:val="22"/>
              </w:rPr>
              <w:t>000000</w:t>
            </w:r>
          </w:p>
        </w:tc>
      </w:tr>
    </w:tbl>
    <w:p w:rsidR="004C32BD" w:rsidRPr="00C80962" w:rsidRDefault="004C32BD" w:rsidP="00061301">
      <w:pPr>
        <w:jc w:val="both"/>
        <w:rPr>
          <w:rFonts w:ascii="Book Antiqua" w:hAnsi="Book Antiqua" w:cs="Courier New"/>
        </w:rPr>
      </w:pPr>
    </w:p>
    <w:p w:rsidR="004C32BD" w:rsidRPr="00C80962" w:rsidRDefault="004C32BD" w:rsidP="00061301">
      <w:pPr>
        <w:numPr>
          <w:ilvl w:val="0"/>
          <w:numId w:val="22"/>
        </w:numPr>
        <w:tabs>
          <w:tab w:val="left" w:pos="1080"/>
        </w:tabs>
        <w:autoSpaceDE w:val="0"/>
        <w:autoSpaceDN w:val="0"/>
        <w:adjustRightInd w:val="0"/>
        <w:ind w:left="0" w:firstLine="0"/>
        <w:jc w:val="both"/>
        <w:rPr>
          <w:rFonts w:ascii="Book Antiqua" w:hAnsi="Book Antiqua" w:cs="Courier New"/>
        </w:rPr>
      </w:pPr>
      <w:r w:rsidRPr="00C80962">
        <w:rPr>
          <w:rFonts w:ascii="Book Antiqua" w:hAnsi="Book Antiqua" w:cs="Courier New"/>
          <w:b/>
        </w:rPr>
        <w:t>DA VIGÊNCIA DO PROCESSO</w:t>
      </w:r>
    </w:p>
    <w:p w:rsidR="007F79C6" w:rsidRPr="00B11EFA" w:rsidRDefault="004C32BD" w:rsidP="00061301">
      <w:pPr>
        <w:numPr>
          <w:ilvl w:val="1"/>
          <w:numId w:val="22"/>
        </w:numPr>
        <w:tabs>
          <w:tab w:val="left" w:pos="1080"/>
        </w:tabs>
        <w:autoSpaceDE w:val="0"/>
        <w:autoSpaceDN w:val="0"/>
        <w:adjustRightInd w:val="0"/>
        <w:ind w:left="0" w:firstLine="0"/>
        <w:jc w:val="both"/>
        <w:rPr>
          <w:rFonts w:ascii="Book Antiqua" w:hAnsi="Book Antiqua" w:cs="Courier New"/>
          <w:b/>
          <w:bCs/>
        </w:rPr>
      </w:pPr>
      <w:r w:rsidRPr="00B11EFA">
        <w:rPr>
          <w:rFonts w:ascii="Book Antiqua" w:hAnsi="Book Antiqua" w:cs="Courier New"/>
        </w:rPr>
        <w:t xml:space="preserve">O presente processo </w:t>
      </w:r>
      <w:r w:rsidR="00C75AE9">
        <w:rPr>
          <w:rFonts w:ascii="Book Antiqua" w:hAnsi="Book Antiqua" w:cs="Courier New"/>
        </w:rPr>
        <w:t>será válido até 30</w:t>
      </w:r>
      <w:r w:rsidRPr="00B11EFA">
        <w:rPr>
          <w:rFonts w:ascii="Book Antiqua" w:hAnsi="Book Antiqua" w:cs="Courier New"/>
        </w:rPr>
        <w:t xml:space="preserve"> de </w:t>
      </w:r>
      <w:r w:rsidR="00FC6B33">
        <w:rPr>
          <w:rFonts w:ascii="Book Antiqua" w:hAnsi="Book Antiqua" w:cs="Courier New"/>
        </w:rPr>
        <w:t>outubro</w:t>
      </w:r>
      <w:r w:rsidRPr="00B11EFA">
        <w:rPr>
          <w:rFonts w:ascii="Book Antiqua" w:hAnsi="Book Antiqua" w:cs="Courier New"/>
        </w:rPr>
        <w:t xml:space="preserve"> de 2014, ou até a efetivação dos pagamentos.</w:t>
      </w:r>
      <w:r w:rsidR="00B96864" w:rsidRPr="00B11EFA">
        <w:rPr>
          <w:rFonts w:ascii="Book Antiqua" w:hAnsi="Book Antiqua" w:cs="Courier New"/>
        </w:rPr>
        <w:t xml:space="preserve"> </w:t>
      </w:r>
    </w:p>
    <w:p w:rsidR="004C32BD" w:rsidRPr="00764551" w:rsidRDefault="004C32BD" w:rsidP="00061301">
      <w:pPr>
        <w:tabs>
          <w:tab w:val="left" w:pos="1080"/>
        </w:tabs>
        <w:autoSpaceDE w:val="0"/>
        <w:autoSpaceDN w:val="0"/>
        <w:adjustRightInd w:val="0"/>
        <w:jc w:val="both"/>
        <w:rPr>
          <w:rFonts w:ascii="Book Antiqua" w:hAnsi="Book Antiqua" w:cs="Courier New"/>
          <w:b/>
          <w:bCs/>
          <w:color w:val="FF0000"/>
        </w:rPr>
      </w:pPr>
      <w:r w:rsidRPr="00764551">
        <w:rPr>
          <w:rFonts w:ascii="Book Antiqua" w:hAnsi="Book Antiqua" w:cs="Courier New"/>
          <w:b/>
          <w:bCs/>
          <w:color w:val="FF0000"/>
        </w:rPr>
        <w:t xml:space="preserve"> </w:t>
      </w:r>
    </w:p>
    <w:p w:rsidR="004C32BD" w:rsidRPr="00C80962" w:rsidRDefault="004C32BD" w:rsidP="00061301">
      <w:pPr>
        <w:numPr>
          <w:ilvl w:val="0"/>
          <w:numId w:val="22"/>
        </w:numPr>
        <w:tabs>
          <w:tab w:val="left" w:pos="1080"/>
        </w:tabs>
        <w:autoSpaceDE w:val="0"/>
        <w:autoSpaceDN w:val="0"/>
        <w:adjustRightInd w:val="0"/>
        <w:ind w:left="0" w:firstLine="0"/>
        <w:jc w:val="both"/>
        <w:rPr>
          <w:rFonts w:ascii="Book Antiqua" w:hAnsi="Book Antiqua" w:cs="Courier New"/>
        </w:rPr>
      </w:pPr>
      <w:r w:rsidRPr="00C80962">
        <w:rPr>
          <w:rFonts w:ascii="Book Antiqua" w:hAnsi="Book Antiqua" w:cs="Courier New"/>
          <w:b/>
          <w:bCs/>
        </w:rPr>
        <w:t xml:space="preserve">DO FORNECIMENTO </w:t>
      </w:r>
      <w:r>
        <w:rPr>
          <w:rFonts w:ascii="Book Antiqua" w:hAnsi="Book Antiqua" w:cs="Courier New"/>
          <w:b/>
          <w:bCs/>
        </w:rPr>
        <w:t>DAS REFEIÇÕES</w:t>
      </w:r>
    </w:p>
    <w:p w:rsidR="004C32BD" w:rsidRPr="00A65877" w:rsidRDefault="004C32BD" w:rsidP="00061301">
      <w:pPr>
        <w:numPr>
          <w:ilvl w:val="1"/>
          <w:numId w:val="22"/>
        </w:numPr>
        <w:tabs>
          <w:tab w:val="left" w:pos="1080"/>
        </w:tabs>
        <w:autoSpaceDE w:val="0"/>
        <w:autoSpaceDN w:val="0"/>
        <w:adjustRightInd w:val="0"/>
        <w:ind w:left="0" w:firstLine="0"/>
        <w:jc w:val="both"/>
        <w:rPr>
          <w:rFonts w:ascii="Book Antiqua" w:hAnsi="Book Antiqua" w:cs="Courier New"/>
          <w:b/>
          <w:bCs/>
        </w:rPr>
      </w:pPr>
      <w:r w:rsidRPr="00A65877">
        <w:rPr>
          <w:rFonts w:ascii="Book Antiqua" w:hAnsi="Book Antiqua" w:cs="Courier New"/>
        </w:rPr>
        <w:t xml:space="preserve">O fornecedor obriga-se a fornecer o </w:t>
      </w:r>
      <w:r w:rsidR="00FC6B33">
        <w:rPr>
          <w:rFonts w:ascii="Book Antiqua" w:hAnsi="Book Antiqua" w:cs="Courier New"/>
        </w:rPr>
        <w:t>almoço</w:t>
      </w:r>
      <w:r w:rsidRPr="00A65877">
        <w:rPr>
          <w:rFonts w:ascii="Book Antiqua" w:hAnsi="Book Antiqua" w:cs="Courier New"/>
        </w:rPr>
        <w:t xml:space="preserve"> no dia </w:t>
      </w:r>
      <w:r w:rsidR="00C75AE9">
        <w:rPr>
          <w:rFonts w:ascii="Book Antiqua" w:hAnsi="Book Antiqua" w:cs="Courier New"/>
        </w:rPr>
        <w:t>10</w:t>
      </w:r>
      <w:r w:rsidRPr="00A65877">
        <w:rPr>
          <w:rFonts w:ascii="Book Antiqua" w:hAnsi="Book Antiqua" w:cs="Courier New"/>
        </w:rPr>
        <w:t xml:space="preserve"> de </w:t>
      </w:r>
      <w:r w:rsidR="00FC6B33">
        <w:rPr>
          <w:rFonts w:ascii="Book Antiqua" w:hAnsi="Book Antiqua" w:cs="Courier New"/>
        </w:rPr>
        <w:t>outu</w:t>
      </w:r>
      <w:r w:rsidR="00C75AE9">
        <w:rPr>
          <w:rFonts w:ascii="Book Antiqua" w:hAnsi="Book Antiqua" w:cs="Courier New"/>
        </w:rPr>
        <w:t>bro</w:t>
      </w:r>
      <w:r w:rsidRPr="00A65877">
        <w:rPr>
          <w:rFonts w:ascii="Book Antiqua" w:hAnsi="Book Antiqua" w:cs="Courier New"/>
        </w:rPr>
        <w:t xml:space="preserve"> de 2014 e acompanhar o evento até o término das refeições.</w:t>
      </w:r>
    </w:p>
    <w:p w:rsidR="003D2884" w:rsidRPr="003D2884" w:rsidRDefault="004C32BD" w:rsidP="00061301">
      <w:pPr>
        <w:numPr>
          <w:ilvl w:val="1"/>
          <w:numId w:val="22"/>
        </w:numPr>
        <w:tabs>
          <w:tab w:val="left" w:pos="1080"/>
        </w:tabs>
        <w:autoSpaceDE w:val="0"/>
        <w:autoSpaceDN w:val="0"/>
        <w:adjustRightInd w:val="0"/>
        <w:ind w:left="0" w:firstLine="0"/>
        <w:jc w:val="both"/>
        <w:rPr>
          <w:rFonts w:ascii="Book Antiqua" w:hAnsi="Book Antiqua" w:cs="Courier New"/>
          <w:b/>
          <w:bCs/>
        </w:rPr>
      </w:pPr>
      <w:r w:rsidRPr="003D1083">
        <w:rPr>
          <w:rFonts w:ascii="Book Antiqua" w:hAnsi="Book Antiqua" w:cs="Courier New"/>
          <w:b/>
        </w:rPr>
        <w:lastRenderedPageBreak/>
        <w:t xml:space="preserve">Endereço do local </w:t>
      </w:r>
      <w:r w:rsidR="00490DD2" w:rsidRPr="003D1083">
        <w:rPr>
          <w:rFonts w:ascii="Book Antiqua" w:hAnsi="Book Antiqua" w:cs="Courier New"/>
          <w:b/>
        </w:rPr>
        <w:t>do evento</w:t>
      </w:r>
      <w:r w:rsidR="008A001F" w:rsidRPr="003D1083">
        <w:rPr>
          <w:rFonts w:ascii="Book Antiqua" w:hAnsi="Book Antiqua" w:cs="Courier New"/>
          <w:b/>
        </w:rPr>
        <w:t xml:space="preserve"> e horário</w:t>
      </w:r>
      <w:r w:rsidR="00490DD2" w:rsidRPr="003D1083">
        <w:rPr>
          <w:rFonts w:ascii="Book Antiqua" w:hAnsi="Book Antiqua" w:cs="Courier New"/>
          <w:b/>
        </w:rPr>
        <w:t>:</w:t>
      </w:r>
      <w:r w:rsidRPr="00A65877">
        <w:rPr>
          <w:rFonts w:ascii="Book Antiqua" w:hAnsi="Book Antiqua" w:cs="Courier New"/>
        </w:rPr>
        <w:t xml:space="preserve"> </w:t>
      </w:r>
      <w:r w:rsidR="003D2884">
        <w:rPr>
          <w:rFonts w:ascii="Book Antiqua" w:hAnsi="Book Antiqua" w:cs="Courier New"/>
        </w:rPr>
        <w:t xml:space="preserve">Deverá a licitante vencedora disponibilizar </w:t>
      </w:r>
      <w:r w:rsidR="003D1083">
        <w:rPr>
          <w:rFonts w:ascii="Book Antiqua" w:hAnsi="Book Antiqua" w:cs="Courier New"/>
        </w:rPr>
        <w:t xml:space="preserve">as suas custas </w:t>
      </w:r>
      <w:r w:rsidR="003D2884">
        <w:rPr>
          <w:rFonts w:ascii="Book Antiqua" w:hAnsi="Book Antiqua" w:cs="Courier New"/>
        </w:rPr>
        <w:t>a partir</w:t>
      </w:r>
      <w:r w:rsidR="006B4D92">
        <w:rPr>
          <w:rFonts w:ascii="Book Antiqua" w:hAnsi="Book Antiqua" w:cs="Courier New"/>
        </w:rPr>
        <w:t xml:space="preserve"> </w:t>
      </w:r>
      <w:r w:rsidR="003D2884">
        <w:rPr>
          <w:rFonts w:ascii="Book Antiqua" w:hAnsi="Book Antiqua" w:cs="Courier New"/>
        </w:rPr>
        <w:t>das</w:t>
      </w:r>
      <w:r w:rsidR="006B4D92">
        <w:rPr>
          <w:rFonts w:ascii="Book Antiqua" w:hAnsi="Book Antiqua" w:cs="Courier New"/>
        </w:rPr>
        <w:t xml:space="preserve"> </w:t>
      </w:r>
      <w:proofErr w:type="gramStart"/>
      <w:r w:rsidR="003D1083">
        <w:rPr>
          <w:rFonts w:ascii="Book Antiqua" w:hAnsi="Book Antiqua" w:cs="Courier New"/>
        </w:rPr>
        <w:t>11:00</w:t>
      </w:r>
      <w:proofErr w:type="gramEnd"/>
      <w:r w:rsidR="00CF2399">
        <w:rPr>
          <w:rFonts w:ascii="Book Antiqua" w:hAnsi="Book Antiqua" w:cs="Courier New"/>
        </w:rPr>
        <w:t xml:space="preserve"> horas</w:t>
      </w:r>
      <w:r w:rsidR="003D2884">
        <w:rPr>
          <w:rFonts w:ascii="Book Antiqua" w:hAnsi="Book Antiqua" w:cs="Courier New"/>
        </w:rPr>
        <w:t xml:space="preserve"> um local adequado e aprovado pela administração devidamente organizado</w:t>
      </w:r>
      <w:r w:rsidR="003D1083">
        <w:rPr>
          <w:rFonts w:ascii="Book Antiqua" w:hAnsi="Book Antiqua" w:cs="Courier New"/>
        </w:rPr>
        <w:t>.</w:t>
      </w:r>
    </w:p>
    <w:p w:rsidR="004C32BD" w:rsidRPr="00C80962" w:rsidRDefault="004C32BD" w:rsidP="00061301">
      <w:pPr>
        <w:tabs>
          <w:tab w:val="left" w:pos="1080"/>
        </w:tabs>
        <w:autoSpaceDE w:val="0"/>
        <w:autoSpaceDN w:val="0"/>
        <w:adjustRightInd w:val="0"/>
        <w:jc w:val="both"/>
        <w:rPr>
          <w:rFonts w:ascii="Book Antiqua" w:hAnsi="Book Antiqua" w:cs="Courier New"/>
          <w:b/>
          <w:bCs/>
        </w:rPr>
      </w:pPr>
    </w:p>
    <w:p w:rsidR="004C32BD" w:rsidRPr="00C80962" w:rsidRDefault="004C32BD" w:rsidP="00061301">
      <w:pPr>
        <w:numPr>
          <w:ilvl w:val="1"/>
          <w:numId w:val="23"/>
        </w:numPr>
        <w:tabs>
          <w:tab w:val="left" w:pos="1080"/>
        </w:tabs>
        <w:autoSpaceDE w:val="0"/>
        <w:autoSpaceDN w:val="0"/>
        <w:adjustRightInd w:val="0"/>
        <w:jc w:val="both"/>
        <w:rPr>
          <w:rFonts w:ascii="Book Antiqua" w:hAnsi="Book Antiqua" w:cs="Courier New"/>
          <w:b/>
        </w:rPr>
      </w:pPr>
      <w:r w:rsidRPr="00C80962">
        <w:rPr>
          <w:rFonts w:ascii="Book Antiqua" w:hAnsi="Book Antiqua" w:cs="Courier New"/>
          <w:b/>
        </w:rPr>
        <w:t xml:space="preserve">DAS OBRIGAÇÕES DA </w:t>
      </w:r>
      <w:r w:rsidR="003D1083">
        <w:rPr>
          <w:rFonts w:ascii="Book Antiqua" w:hAnsi="Book Antiqua" w:cs="Courier New"/>
          <w:b/>
        </w:rPr>
        <w:t>LICITANTE VENCEDORA</w:t>
      </w:r>
      <w:r w:rsidRPr="00C80962">
        <w:rPr>
          <w:rFonts w:ascii="Book Antiqua" w:hAnsi="Book Antiqua" w:cs="Courier New"/>
        </w:rPr>
        <w:t>:</w:t>
      </w:r>
    </w:p>
    <w:p w:rsidR="004C32BD" w:rsidRPr="00C80962" w:rsidRDefault="004C32BD" w:rsidP="00061301">
      <w:pPr>
        <w:numPr>
          <w:ilvl w:val="2"/>
          <w:numId w:val="23"/>
        </w:numPr>
        <w:tabs>
          <w:tab w:val="left" w:pos="1080"/>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Fornecer o </w:t>
      </w:r>
      <w:r w:rsidR="003D1083">
        <w:rPr>
          <w:rFonts w:ascii="Book Antiqua" w:hAnsi="Book Antiqua" w:cs="Courier New"/>
        </w:rPr>
        <w:t>almoço</w:t>
      </w:r>
      <w:r w:rsidRPr="00C80962">
        <w:rPr>
          <w:rFonts w:ascii="Book Antiqua" w:hAnsi="Book Antiqua" w:cs="Courier New"/>
        </w:rPr>
        <w:t xml:space="preserve"> de acordo com o especificado no termo de referência deste edital;</w:t>
      </w:r>
    </w:p>
    <w:p w:rsidR="004C32BD" w:rsidRPr="00C80962" w:rsidRDefault="004C32BD" w:rsidP="00061301">
      <w:pPr>
        <w:numPr>
          <w:ilvl w:val="2"/>
          <w:numId w:val="23"/>
        </w:numPr>
        <w:tabs>
          <w:tab w:val="left" w:pos="1080"/>
        </w:tabs>
        <w:autoSpaceDE w:val="0"/>
        <w:autoSpaceDN w:val="0"/>
        <w:adjustRightInd w:val="0"/>
        <w:ind w:left="0" w:firstLine="0"/>
        <w:jc w:val="both"/>
        <w:rPr>
          <w:rFonts w:ascii="Book Antiqua" w:hAnsi="Book Antiqua" w:cs="Courier New"/>
        </w:rPr>
      </w:pPr>
      <w:r w:rsidRPr="00C80962">
        <w:rPr>
          <w:rFonts w:ascii="Book Antiqua" w:hAnsi="Book Antiqua" w:cs="Courier New"/>
        </w:rPr>
        <w:t>Seguir as normas da Vigilância Sanitária para o preparo das refeições;</w:t>
      </w:r>
    </w:p>
    <w:p w:rsidR="004C32BD" w:rsidRDefault="004C32BD" w:rsidP="00061301">
      <w:pPr>
        <w:numPr>
          <w:ilvl w:val="2"/>
          <w:numId w:val="23"/>
        </w:numPr>
        <w:tabs>
          <w:tab w:val="left" w:pos="1080"/>
        </w:tabs>
        <w:autoSpaceDE w:val="0"/>
        <w:autoSpaceDN w:val="0"/>
        <w:adjustRightInd w:val="0"/>
        <w:ind w:left="0" w:firstLine="0"/>
        <w:jc w:val="both"/>
        <w:rPr>
          <w:rFonts w:ascii="Book Antiqua" w:hAnsi="Book Antiqua" w:cs="Courier New"/>
        </w:rPr>
      </w:pPr>
      <w:r w:rsidRPr="00C80962">
        <w:rPr>
          <w:rFonts w:ascii="Book Antiqua" w:hAnsi="Book Antiqua" w:cs="Courier New"/>
        </w:rPr>
        <w:t>Utilizar gêneros alimentícios e produtos de primeira qualidade;</w:t>
      </w:r>
    </w:p>
    <w:p w:rsidR="0011476B" w:rsidRDefault="008F0880" w:rsidP="00061301">
      <w:pPr>
        <w:numPr>
          <w:ilvl w:val="2"/>
          <w:numId w:val="23"/>
        </w:numPr>
        <w:tabs>
          <w:tab w:val="left" w:pos="1080"/>
        </w:tabs>
        <w:autoSpaceDE w:val="0"/>
        <w:autoSpaceDN w:val="0"/>
        <w:adjustRightInd w:val="0"/>
        <w:ind w:left="0" w:firstLine="0"/>
        <w:jc w:val="both"/>
        <w:rPr>
          <w:rFonts w:ascii="Book Antiqua" w:hAnsi="Book Antiqua" w:cs="Courier New"/>
        </w:rPr>
      </w:pPr>
      <w:r w:rsidRPr="0011476B">
        <w:rPr>
          <w:rFonts w:ascii="Book Antiqua" w:hAnsi="Book Antiqua" w:cs="Courier New"/>
        </w:rPr>
        <w:t xml:space="preserve">Disponibilizar equipe de apoio </w:t>
      </w:r>
      <w:r w:rsidR="00511228" w:rsidRPr="0011476B">
        <w:rPr>
          <w:rFonts w:ascii="Book Antiqua" w:hAnsi="Book Antiqua" w:cs="Courier New"/>
        </w:rPr>
        <w:t>para servir e repo</w:t>
      </w:r>
      <w:r w:rsidR="003D275B" w:rsidRPr="0011476B">
        <w:rPr>
          <w:rFonts w:ascii="Book Antiqua" w:hAnsi="Book Antiqua" w:cs="Courier New"/>
        </w:rPr>
        <w:t>r os alimentos</w:t>
      </w:r>
      <w:r w:rsidR="003D1083">
        <w:rPr>
          <w:rFonts w:ascii="Book Antiqua" w:hAnsi="Book Antiqua" w:cs="Courier New"/>
        </w:rPr>
        <w:t xml:space="preserve"> e bebidas</w:t>
      </w:r>
      <w:r w:rsidR="003D275B" w:rsidRPr="0011476B">
        <w:rPr>
          <w:rFonts w:ascii="Book Antiqua" w:hAnsi="Book Antiqua" w:cs="Courier New"/>
        </w:rPr>
        <w:t xml:space="preserve"> durante o </w:t>
      </w:r>
      <w:r w:rsidR="003D1083">
        <w:rPr>
          <w:rFonts w:ascii="Book Antiqua" w:hAnsi="Book Antiqua" w:cs="Courier New"/>
        </w:rPr>
        <w:t>evento</w:t>
      </w:r>
      <w:r w:rsidR="003D275B" w:rsidRPr="0011476B">
        <w:rPr>
          <w:rFonts w:ascii="Book Antiqua" w:hAnsi="Book Antiqua" w:cs="Courier New"/>
        </w:rPr>
        <w:t>;</w:t>
      </w:r>
    </w:p>
    <w:p w:rsidR="0011476B" w:rsidRDefault="0011476B" w:rsidP="00061301">
      <w:pPr>
        <w:numPr>
          <w:ilvl w:val="2"/>
          <w:numId w:val="23"/>
        </w:numPr>
        <w:tabs>
          <w:tab w:val="left" w:pos="1080"/>
        </w:tabs>
        <w:autoSpaceDE w:val="0"/>
        <w:autoSpaceDN w:val="0"/>
        <w:adjustRightInd w:val="0"/>
        <w:ind w:left="0" w:firstLine="0"/>
        <w:jc w:val="both"/>
        <w:rPr>
          <w:rFonts w:ascii="Book Antiqua" w:hAnsi="Book Antiqua" w:cs="Courier New"/>
        </w:rPr>
      </w:pPr>
      <w:r>
        <w:rPr>
          <w:rFonts w:ascii="Book Antiqua" w:hAnsi="Book Antiqua" w:cs="Courier New"/>
        </w:rPr>
        <w:t xml:space="preserve">Fornecimento de </w:t>
      </w:r>
      <w:r w:rsidR="003D1083">
        <w:rPr>
          <w:rFonts w:ascii="Book Antiqua" w:hAnsi="Book Antiqua" w:cs="Courier New"/>
        </w:rPr>
        <w:t xml:space="preserve">guardanapos, palitos de dente, pratos, </w:t>
      </w:r>
      <w:r>
        <w:rPr>
          <w:rFonts w:ascii="Book Antiqua" w:hAnsi="Book Antiqua" w:cs="Courier New"/>
        </w:rPr>
        <w:t>copos e talh</w:t>
      </w:r>
      <w:r w:rsidR="00DB3B4E">
        <w:rPr>
          <w:rFonts w:ascii="Book Antiqua" w:hAnsi="Book Antiqua" w:cs="Courier New"/>
        </w:rPr>
        <w:t xml:space="preserve">eres, bem como mesas </w:t>
      </w:r>
      <w:r w:rsidR="003D1083">
        <w:rPr>
          <w:rFonts w:ascii="Book Antiqua" w:hAnsi="Book Antiqua" w:cs="Courier New"/>
        </w:rPr>
        <w:t xml:space="preserve">com proteção (toalha ou papel) </w:t>
      </w:r>
      <w:r w:rsidR="00DB3B4E">
        <w:rPr>
          <w:rFonts w:ascii="Book Antiqua" w:hAnsi="Book Antiqua" w:cs="Courier New"/>
        </w:rPr>
        <w:t>e cadeiras;</w:t>
      </w:r>
    </w:p>
    <w:p w:rsidR="004563A6" w:rsidRDefault="004563A6" w:rsidP="00061301">
      <w:pPr>
        <w:numPr>
          <w:ilvl w:val="2"/>
          <w:numId w:val="23"/>
        </w:numPr>
        <w:tabs>
          <w:tab w:val="left" w:pos="1080"/>
        </w:tabs>
        <w:autoSpaceDE w:val="0"/>
        <w:autoSpaceDN w:val="0"/>
        <w:adjustRightInd w:val="0"/>
        <w:ind w:left="0" w:firstLine="0"/>
        <w:jc w:val="both"/>
        <w:rPr>
          <w:rFonts w:ascii="Book Antiqua" w:hAnsi="Book Antiqua" w:cs="Courier New"/>
        </w:rPr>
      </w:pPr>
      <w:r w:rsidRPr="0011476B">
        <w:rPr>
          <w:rFonts w:ascii="Book Antiqua" w:hAnsi="Book Antiqua" w:cs="Courier New"/>
        </w:rPr>
        <w:t>Efetuar a limpeza antes e depois do evento, compreendendo o espaço físico e utensílios.</w:t>
      </w:r>
    </w:p>
    <w:p w:rsidR="00DD6A67" w:rsidRDefault="00DD6A67" w:rsidP="00061301">
      <w:pPr>
        <w:numPr>
          <w:ilvl w:val="2"/>
          <w:numId w:val="23"/>
        </w:numPr>
        <w:tabs>
          <w:tab w:val="left" w:pos="1080"/>
        </w:tabs>
        <w:autoSpaceDE w:val="0"/>
        <w:autoSpaceDN w:val="0"/>
        <w:adjustRightInd w:val="0"/>
        <w:ind w:left="0" w:firstLine="0"/>
        <w:jc w:val="both"/>
        <w:rPr>
          <w:rFonts w:ascii="Book Antiqua" w:hAnsi="Book Antiqua" w:cs="Courier New"/>
        </w:rPr>
      </w:pPr>
      <w:r>
        <w:rPr>
          <w:rFonts w:ascii="Book Antiqua" w:hAnsi="Book Antiqua" w:cs="Courier New"/>
        </w:rPr>
        <w:t>Providenciar os alvarás de licença para o evento;</w:t>
      </w:r>
    </w:p>
    <w:p w:rsidR="004C32BD" w:rsidRDefault="004C32BD" w:rsidP="00061301">
      <w:pPr>
        <w:numPr>
          <w:ilvl w:val="2"/>
          <w:numId w:val="23"/>
        </w:numPr>
        <w:tabs>
          <w:tab w:val="left" w:pos="1080"/>
        </w:tabs>
        <w:autoSpaceDE w:val="0"/>
        <w:autoSpaceDN w:val="0"/>
        <w:adjustRightInd w:val="0"/>
        <w:ind w:left="0" w:firstLine="0"/>
        <w:jc w:val="both"/>
        <w:rPr>
          <w:rFonts w:ascii="Book Antiqua" w:hAnsi="Book Antiqua" w:cs="Courier New"/>
        </w:rPr>
      </w:pPr>
      <w:r w:rsidRPr="00C80962">
        <w:rPr>
          <w:rFonts w:ascii="Book Antiqua" w:hAnsi="Book Antiqua" w:cs="Courier New"/>
        </w:rPr>
        <w:t>Fornecer as devidas N</w:t>
      </w:r>
      <w:r w:rsidR="008767F0">
        <w:rPr>
          <w:rFonts w:ascii="Book Antiqua" w:hAnsi="Book Antiqua" w:cs="Courier New"/>
        </w:rPr>
        <w:t>otas Fiscais, nos termos da Lei;</w:t>
      </w:r>
    </w:p>
    <w:p w:rsidR="004C32BD" w:rsidRPr="003D1083" w:rsidRDefault="004C32BD" w:rsidP="00061301">
      <w:pPr>
        <w:numPr>
          <w:ilvl w:val="2"/>
          <w:numId w:val="23"/>
        </w:numPr>
        <w:tabs>
          <w:tab w:val="left" w:pos="1080"/>
        </w:tabs>
        <w:autoSpaceDE w:val="0"/>
        <w:autoSpaceDN w:val="0"/>
        <w:adjustRightInd w:val="0"/>
        <w:ind w:left="0" w:firstLine="0"/>
        <w:jc w:val="both"/>
        <w:rPr>
          <w:rFonts w:ascii="Book Antiqua" w:hAnsi="Book Antiqua" w:cs="Courier New"/>
        </w:rPr>
      </w:pPr>
      <w:r w:rsidRPr="00A605C5">
        <w:rPr>
          <w:rFonts w:ascii="Book Antiqua" w:hAnsi="Book Antiqua"/>
        </w:rPr>
        <w:t xml:space="preserve">Fica o licitante vencedor ciente de que as obrigações elencadas neste edital e seus anexos ficam atrelados à proposta vencedora em conjunto com a ata de julgamento. </w:t>
      </w:r>
    </w:p>
    <w:p w:rsidR="003D1083" w:rsidRPr="003D2884" w:rsidRDefault="003D1083" w:rsidP="00061301">
      <w:pPr>
        <w:pStyle w:val="PargrafodaLista"/>
        <w:numPr>
          <w:ilvl w:val="2"/>
          <w:numId w:val="23"/>
        </w:numPr>
        <w:tabs>
          <w:tab w:val="left" w:pos="1080"/>
        </w:tabs>
        <w:autoSpaceDE w:val="0"/>
        <w:autoSpaceDN w:val="0"/>
        <w:adjustRightInd w:val="0"/>
        <w:jc w:val="both"/>
        <w:rPr>
          <w:rFonts w:ascii="Book Antiqua" w:hAnsi="Book Antiqua" w:cs="Courier New"/>
          <w:bCs/>
        </w:rPr>
      </w:pPr>
      <w:r>
        <w:rPr>
          <w:rFonts w:ascii="Book Antiqua" w:hAnsi="Book Antiqua" w:cs="Courier New"/>
          <w:bCs/>
        </w:rPr>
        <w:t xml:space="preserve"> </w:t>
      </w:r>
      <w:r w:rsidRPr="003D2884">
        <w:rPr>
          <w:rFonts w:ascii="Book Antiqua" w:hAnsi="Book Antiqua" w:cs="Courier New"/>
          <w:bCs/>
        </w:rPr>
        <w:t>È de responsabilidade da licitante vencedora a limpeza do local bem como dos utensílios utilizados no almoço sem custos adicionais a administração.</w:t>
      </w:r>
    </w:p>
    <w:p w:rsidR="004C32BD" w:rsidRDefault="003D1083" w:rsidP="00061301">
      <w:pPr>
        <w:pStyle w:val="PargrafodaLista"/>
        <w:numPr>
          <w:ilvl w:val="2"/>
          <w:numId w:val="23"/>
        </w:numPr>
        <w:tabs>
          <w:tab w:val="left" w:pos="1080"/>
        </w:tabs>
        <w:autoSpaceDE w:val="0"/>
        <w:autoSpaceDN w:val="0"/>
        <w:adjustRightInd w:val="0"/>
        <w:jc w:val="both"/>
        <w:rPr>
          <w:rFonts w:ascii="Book Antiqua" w:hAnsi="Book Antiqua" w:cs="Courier New"/>
          <w:bCs/>
        </w:rPr>
      </w:pPr>
      <w:r w:rsidRPr="003D2884">
        <w:rPr>
          <w:rFonts w:ascii="Book Antiqua" w:hAnsi="Book Antiqua" w:cs="Courier New"/>
          <w:bCs/>
        </w:rPr>
        <w:t xml:space="preserve">Deverá também a licitante vencedora providenciar as suas custas </w:t>
      </w:r>
      <w:r w:rsidRPr="003D2884">
        <w:rPr>
          <w:rFonts w:ascii="Book Antiqua" w:hAnsi="Book Antiqua" w:cs="Courier New"/>
          <w:bCs/>
          <w:u w:val="single"/>
        </w:rPr>
        <w:t>dois seguranças</w:t>
      </w:r>
      <w:proofErr w:type="gramStart"/>
      <w:r w:rsidRPr="003D2884">
        <w:rPr>
          <w:rFonts w:ascii="Book Antiqua" w:hAnsi="Book Antiqua" w:cs="Courier New"/>
          <w:bCs/>
        </w:rPr>
        <w:t xml:space="preserve">  </w:t>
      </w:r>
      <w:proofErr w:type="gramEnd"/>
      <w:r w:rsidR="00B94947">
        <w:rPr>
          <w:rFonts w:ascii="Book Antiqua" w:hAnsi="Book Antiqua" w:cs="Courier New"/>
          <w:bCs/>
        </w:rPr>
        <w:t xml:space="preserve">que </w:t>
      </w:r>
      <w:r w:rsidRPr="003D2884">
        <w:rPr>
          <w:rFonts w:ascii="Book Antiqua" w:hAnsi="Book Antiqua" w:cs="Courier New"/>
          <w:bCs/>
        </w:rPr>
        <w:t>deverão permanecer no local do evento até o encerramento</w:t>
      </w:r>
      <w:r>
        <w:rPr>
          <w:rFonts w:ascii="Book Antiqua" w:hAnsi="Book Antiqua" w:cs="Courier New"/>
          <w:bCs/>
        </w:rPr>
        <w:t>.</w:t>
      </w:r>
    </w:p>
    <w:p w:rsidR="00B94947" w:rsidRPr="00B94947" w:rsidRDefault="00B94947" w:rsidP="00061301">
      <w:pPr>
        <w:pStyle w:val="PargrafodaLista"/>
        <w:tabs>
          <w:tab w:val="left" w:pos="1080"/>
        </w:tabs>
        <w:autoSpaceDE w:val="0"/>
        <w:autoSpaceDN w:val="0"/>
        <w:adjustRightInd w:val="0"/>
        <w:jc w:val="both"/>
        <w:rPr>
          <w:rFonts w:ascii="Book Antiqua" w:hAnsi="Book Antiqua" w:cs="Courier New"/>
          <w:bCs/>
        </w:rPr>
      </w:pPr>
    </w:p>
    <w:p w:rsidR="004C32BD" w:rsidRPr="00C80962" w:rsidRDefault="00B94947" w:rsidP="00061301">
      <w:pPr>
        <w:numPr>
          <w:ilvl w:val="1"/>
          <w:numId w:val="23"/>
        </w:numPr>
        <w:tabs>
          <w:tab w:val="left" w:pos="709"/>
        </w:tabs>
        <w:autoSpaceDE w:val="0"/>
        <w:autoSpaceDN w:val="0"/>
        <w:adjustRightInd w:val="0"/>
        <w:ind w:left="0" w:firstLine="0"/>
        <w:jc w:val="both"/>
        <w:rPr>
          <w:rFonts w:ascii="Book Antiqua" w:hAnsi="Book Antiqua" w:cs="Courier New"/>
        </w:rPr>
      </w:pPr>
      <w:r>
        <w:rPr>
          <w:rFonts w:ascii="Book Antiqua" w:hAnsi="Book Antiqua" w:cs="Courier New"/>
          <w:b/>
          <w:bCs/>
        </w:rPr>
        <w:t>DO MUNICÍPIO</w:t>
      </w:r>
      <w:r w:rsidR="004C32BD" w:rsidRPr="00C80962">
        <w:rPr>
          <w:rFonts w:ascii="Book Antiqua" w:hAnsi="Book Antiqua" w:cs="Courier New"/>
          <w:b/>
          <w:bCs/>
        </w:rPr>
        <w:t>:</w:t>
      </w:r>
    </w:p>
    <w:p w:rsidR="004C32BD" w:rsidRPr="00C80962" w:rsidRDefault="004C32BD" w:rsidP="00061301">
      <w:pPr>
        <w:numPr>
          <w:ilvl w:val="2"/>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Apresentar Ordem de Compra, especificando as quantidades e o local de entrega; </w:t>
      </w:r>
    </w:p>
    <w:p w:rsidR="004C32BD" w:rsidRPr="00C80962" w:rsidRDefault="004C32BD" w:rsidP="00061301">
      <w:pPr>
        <w:numPr>
          <w:ilvl w:val="2"/>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Efetuar o pagamento conforme definido no Edital, mediante apresentação da Nota Fiscal, desde que, atendidas as demais exigências estabelecidas neste Edital;</w:t>
      </w:r>
    </w:p>
    <w:p w:rsidR="004C32BD" w:rsidRPr="00C80962" w:rsidRDefault="004C32BD" w:rsidP="00061301">
      <w:pPr>
        <w:tabs>
          <w:tab w:val="left" w:pos="709"/>
        </w:tabs>
        <w:autoSpaceDE w:val="0"/>
        <w:autoSpaceDN w:val="0"/>
        <w:adjustRightInd w:val="0"/>
        <w:jc w:val="both"/>
        <w:rPr>
          <w:rFonts w:ascii="Book Antiqua" w:hAnsi="Book Antiqua" w:cs="Courier New"/>
          <w:b/>
          <w:bCs/>
        </w:rPr>
      </w:pPr>
    </w:p>
    <w:p w:rsidR="004C32BD" w:rsidRPr="00C80962" w:rsidRDefault="004C32BD" w:rsidP="00061301">
      <w:pPr>
        <w:numPr>
          <w:ilvl w:val="0"/>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b/>
          <w:bCs/>
        </w:rPr>
        <w:t>DAS PENALIDADES:</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O descumprimento total ou parcial deste edital sujeitará a </w:t>
      </w:r>
      <w:r w:rsidR="00132CC9">
        <w:rPr>
          <w:rFonts w:ascii="Book Antiqua" w:hAnsi="Book Antiqua" w:cs="Courier New"/>
        </w:rPr>
        <w:t>LICITANTE VENCEDORA</w:t>
      </w:r>
      <w:r w:rsidRPr="00C80962">
        <w:rPr>
          <w:rFonts w:ascii="Book Antiqua" w:hAnsi="Book Antiqua" w:cs="Courier New"/>
        </w:rPr>
        <w:t xml:space="preserve"> às seguintes penalidades:</w:t>
      </w:r>
    </w:p>
    <w:p w:rsidR="004C32BD" w:rsidRPr="00C80962" w:rsidRDefault="004C32BD" w:rsidP="00061301">
      <w:pPr>
        <w:numPr>
          <w:ilvl w:val="2"/>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Advertência;</w:t>
      </w:r>
    </w:p>
    <w:p w:rsidR="004C32BD" w:rsidRPr="00C80962" w:rsidRDefault="004C32BD" w:rsidP="00061301">
      <w:pPr>
        <w:numPr>
          <w:ilvl w:val="2"/>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Multa:</w:t>
      </w:r>
    </w:p>
    <w:p w:rsidR="004C32BD" w:rsidRPr="00C80962" w:rsidRDefault="004C32BD" w:rsidP="00061301">
      <w:pPr>
        <w:numPr>
          <w:ilvl w:val="0"/>
          <w:numId w:val="21"/>
        </w:numPr>
        <w:tabs>
          <w:tab w:val="clear" w:pos="1260"/>
          <w:tab w:val="num"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No caso de não cumprimento do prazo de entrega do objeto, será aplicável à </w:t>
      </w:r>
      <w:r w:rsidR="00132CC9">
        <w:rPr>
          <w:rFonts w:ascii="Book Antiqua" w:hAnsi="Book Antiqua" w:cs="Courier New"/>
        </w:rPr>
        <w:t>LICITANTE VENCEDORA</w:t>
      </w:r>
      <w:r w:rsidRPr="00C80962">
        <w:rPr>
          <w:rFonts w:ascii="Book Antiqua" w:hAnsi="Book Antiqua" w:cs="Courier New"/>
        </w:rPr>
        <w:t xml:space="preserve"> multa moratória de valor equivalente a 2% do valor total de sua proposta;</w:t>
      </w:r>
    </w:p>
    <w:p w:rsidR="004C32BD" w:rsidRPr="00C80962" w:rsidRDefault="004C32BD" w:rsidP="00061301">
      <w:pPr>
        <w:numPr>
          <w:ilvl w:val="0"/>
          <w:numId w:val="21"/>
        </w:numPr>
        <w:tabs>
          <w:tab w:val="clear" w:pos="1260"/>
          <w:tab w:val="num"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Pela inexecução total ou parcial do contrato ou equivalente, a Prefeitura do Município de Xaxim poderá garantida a prévia defesa, aplicar à </w:t>
      </w:r>
      <w:r w:rsidR="00132CC9">
        <w:rPr>
          <w:rFonts w:ascii="Book Antiqua" w:hAnsi="Book Antiqua" w:cs="Courier New"/>
        </w:rPr>
        <w:t>LICITANTE VENCEDORA</w:t>
      </w:r>
      <w:r w:rsidRPr="00C80962">
        <w:rPr>
          <w:rFonts w:ascii="Book Antiqua" w:hAnsi="Book Antiqua" w:cs="Courier New"/>
        </w:rPr>
        <w:t xml:space="preserve"> as sanções previstas no artigo nº 87 combinado com o art. 62 da Lei nº </w:t>
      </w:r>
      <w:r w:rsidRPr="00C80962">
        <w:rPr>
          <w:rFonts w:ascii="Book Antiqua" w:hAnsi="Book Antiqua" w:cs="Courier New"/>
        </w:rPr>
        <w:lastRenderedPageBreak/>
        <w:t>8.666/93, sendo que no caso de multa esta corresponderá a 2% sobre o valor total do contrato ou equivalente, limitada a 10% valor total do contrato ou equivalente.</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Suspensão do direito de participar em licitações/contratos de qualquer órgão da administração direta ou indireta, pelo prazo de até </w:t>
      </w:r>
      <w:proofErr w:type="gramStart"/>
      <w:r w:rsidRPr="00C80962">
        <w:rPr>
          <w:rFonts w:ascii="Book Antiqua" w:hAnsi="Book Antiqua" w:cs="Courier New"/>
        </w:rPr>
        <w:t>2</w:t>
      </w:r>
      <w:proofErr w:type="gramEnd"/>
      <w:r w:rsidRPr="00C80962">
        <w:rPr>
          <w:rFonts w:ascii="Book Antiqua" w:hAnsi="Book Antiqua" w:cs="Courier New"/>
        </w:rPr>
        <w:t xml:space="preserve"> (dois) anos quando, por culpa da </w:t>
      </w:r>
      <w:r w:rsidR="00132CC9">
        <w:rPr>
          <w:rFonts w:ascii="Book Antiqua" w:hAnsi="Book Antiqua" w:cs="Courier New"/>
        </w:rPr>
        <w:t>LICITANTE VENCEDORA</w:t>
      </w:r>
      <w:r w:rsidRPr="00C80962">
        <w:rPr>
          <w:rFonts w:ascii="Book Antiqua" w:hAnsi="Book Antiqua" w:cs="Courier New"/>
        </w:rPr>
        <w:t>, ocorrer à suspensão, e se for o caso, descredenciamento do Cadastro de Fornecedores do Município de Xaxim, pelo prazo de 05 (cinco) anos, enquanto perdurarem os motivos determinantes da punição ou, ainda, até que seja promovida a reabilitação perante a autoridade que aplicou a penalidade;</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Declaração de inidoneidade para licitar ou contratar com órgãos da administração Pública enquanto perdurarem os motivos determinantes da punição ou até que seja promovida a reabilitação perante a própria autoridade que aplicou a penalidade.</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b/>
          <w:bCs/>
        </w:rPr>
      </w:pPr>
      <w:r w:rsidRPr="00C80962">
        <w:rPr>
          <w:rFonts w:ascii="Book Antiqua" w:hAnsi="Book Antiqua" w:cs="Courier New"/>
        </w:rPr>
        <w:t>Nenhuma sanção será aplicada sem o devido processo administrativo, que prevê defesa prévia do interessado e recurso nos prazos definidos em Lei, sendo-lhe franqueada vista ao processo.</w:t>
      </w:r>
    </w:p>
    <w:p w:rsidR="004C32BD" w:rsidRPr="00C80962" w:rsidRDefault="004C32BD" w:rsidP="00061301">
      <w:pPr>
        <w:tabs>
          <w:tab w:val="left" w:pos="1080"/>
        </w:tabs>
        <w:autoSpaceDE w:val="0"/>
        <w:autoSpaceDN w:val="0"/>
        <w:adjustRightInd w:val="0"/>
        <w:jc w:val="both"/>
        <w:rPr>
          <w:rFonts w:ascii="Book Antiqua" w:hAnsi="Book Antiqua" w:cs="Courier New"/>
          <w:b/>
          <w:bCs/>
        </w:rPr>
      </w:pPr>
    </w:p>
    <w:p w:rsidR="004C32BD" w:rsidRPr="00C80962" w:rsidRDefault="004C32BD" w:rsidP="00061301">
      <w:pPr>
        <w:numPr>
          <w:ilvl w:val="0"/>
          <w:numId w:val="23"/>
        </w:numPr>
        <w:tabs>
          <w:tab w:val="left" w:pos="567"/>
        </w:tabs>
        <w:autoSpaceDE w:val="0"/>
        <w:autoSpaceDN w:val="0"/>
        <w:adjustRightInd w:val="0"/>
        <w:ind w:left="0" w:firstLine="0"/>
        <w:jc w:val="both"/>
        <w:rPr>
          <w:rFonts w:ascii="Book Antiqua" w:hAnsi="Book Antiqua" w:cs="Courier New"/>
        </w:rPr>
      </w:pPr>
      <w:r w:rsidRPr="00C80962">
        <w:rPr>
          <w:rFonts w:ascii="Book Antiqua" w:hAnsi="Book Antiqua" w:cs="Courier New"/>
          <w:b/>
          <w:bCs/>
        </w:rPr>
        <w:t>DAS INFORMAÇÕES E ESCLARECIMENTOS</w:t>
      </w:r>
    </w:p>
    <w:p w:rsidR="004C32BD" w:rsidRPr="00C80962" w:rsidRDefault="004C32BD" w:rsidP="00061301">
      <w:pPr>
        <w:numPr>
          <w:ilvl w:val="1"/>
          <w:numId w:val="23"/>
        </w:numPr>
        <w:tabs>
          <w:tab w:val="left" w:pos="567"/>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Informações complementares que visam obter maiores esclarecimentos sobre o presente </w:t>
      </w:r>
      <w:r w:rsidRPr="00C80962">
        <w:rPr>
          <w:rFonts w:ascii="Book Antiqua" w:hAnsi="Book Antiqua" w:cs="Courier New"/>
          <w:b/>
        </w:rPr>
        <w:t xml:space="preserve">Edital </w:t>
      </w:r>
      <w:r w:rsidRPr="00C80962">
        <w:rPr>
          <w:rFonts w:ascii="Book Antiqua" w:hAnsi="Book Antiqua" w:cs="Courier New"/>
        </w:rPr>
        <w:t xml:space="preserve">serão prestadas pelo Pregoeiro, na sala de licitações desta Prefeitura Municipal de Xaxim, na Rua Rui Barbosa, 347, Centro, através do e-mail </w:t>
      </w:r>
      <w:hyperlink r:id="rId11" w:history="1">
        <w:r w:rsidRPr="00C80962">
          <w:rPr>
            <w:rStyle w:val="Hyperlink"/>
            <w:rFonts w:ascii="Book Antiqua" w:hAnsi="Book Antiqua" w:cs="Courier New"/>
          </w:rPr>
          <w:t>licitacao@xaxim.sc.gov.br</w:t>
        </w:r>
      </w:hyperlink>
      <w:r w:rsidRPr="00C80962">
        <w:rPr>
          <w:rFonts w:ascii="Book Antiqua" w:hAnsi="Book Antiqua" w:cs="Courier New"/>
        </w:rPr>
        <w:t xml:space="preserve"> ou pelo telefone/fax (49) 3353-8200, informando o número da licitação, nos dias úteis, das 08h00min às 11h45min horas; e das 13h15min às 17h30min horas.</w:t>
      </w:r>
    </w:p>
    <w:p w:rsidR="004C32BD" w:rsidRPr="00C80962" w:rsidRDefault="004C32BD" w:rsidP="00061301">
      <w:pPr>
        <w:tabs>
          <w:tab w:val="left" w:pos="1080"/>
        </w:tabs>
        <w:autoSpaceDE w:val="0"/>
        <w:autoSpaceDN w:val="0"/>
        <w:adjustRightInd w:val="0"/>
        <w:jc w:val="both"/>
        <w:rPr>
          <w:rFonts w:ascii="Book Antiqua" w:hAnsi="Book Antiqua" w:cs="Courier New"/>
        </w:rPr>
      </w:pPr>
    </w:p>
    <w:p w:rsidR="004C32BD" w:rsidRPr="00C80962" w:rsidRDefault="004C32BD" w:rsidP="00061301">
      <w:pPr>
        <w:numPr>
          <w:ilvl w:val="0"/>
          <w:numId w:val="23"/>
        </w:numPr>
        <w:ind w:left="0" w:firstLine="0"/>
        <w:jc w:val="both"/>
        <w:rPr>
          <w:rFonts w:ascii="Book Antiqua" w:hAnsi="Book Antiqua" w:cs="Courier New"/>
        </w:rPr>
      </w:pPr>
      <w:r w:rsidRPr="00C80962">
        <w:rPr>
          <w:rFonts w:ascii="Book Antiqua" w:hAnsi="Book Antiqua" w:cs="Courier New"/>
          <w:b/>
        </w:rPr>
        <w:t>DA GESTÃO E DA FISCALIZAÇÃO:</w:t>
      </w:r>
    </w:p>
    <w:p w:rsidR="004C32BD" w:rsidRPr="00C80962" w:rsidRDefault="004C32BD" w:rsidP="00061301">
      <w:pPr>
        <w:numPr>
          <w:ilvl w:val="1"/>
          <w:numId w:val="23"/>
        </w:numPr>
        <w:ind w:left="0" w:firstLine="0"/>
        <w:jc w:val="both"/>
        <w:rPr>
          <w:rFonts w:ascii="Book Antiqua" w:hAnsi="Book Antiqua" w:cs="Courier New"/>
        </w:rPr>
      </w:pPr>
      <w:r w:rsidRPr="00C80962">
        <w:rPr>
          <w:rFonts w:ascii="Book Antiqua" w:hAnsi="Book Antiqua" w:cs="Courier New"/>
          <w:b/>
        </w:rPr>
        <w:t xml:space="preserve">O MUNICÍPIO </w:t>
      </w:r>
      <w:r w:rsidRPr="00C80962">
        <w:rPr>
          <w:rFonts w:ascii="Book Antiqua" w:hAnsi="Book Antiqua" w:cs="Courier New"/>
          <w:b/>
          <w:bCs/>
        </w:rPr>
        <w:t>DE XAXIM designa</w:t>
      </w:r>
      <w:r w:rsidRPr="00C80962">
        <w:rPr>
          <w:rFonts w:ascii="Book Antiqua" w:hAnsi="Book Antiqua" w:cs="Courier New"/>
        </w:rPr>
        <w:t xml:space="preserve"> como:</w:t>
      </w:r>
    </w:p>
    <w:p w:rsidR="004C32BD" w:rsidRPr="00C80962" w:rsidRDefault="004C32BD" w:rsidP="00061301">
      <w:pPr>
        <w:numPr>
          <w:ilvl w:val="1"/>
          <w:numId w:val="23"/>
        </w:numPr>
        <w:tabs>
          <w:tab w:val="left" w:pos="709"/>
        </w:tabs>
        <w:ind w:left="0" w:firstLine="0"/>
        <w:jc w:val="both"/>
        <w:rPr>
          <w:rFonts w:ascii="Book Antiqua" w:hAnsi="Book Antiqua" w:cs="Courier New"/>
        </w:rPr>
      </w:pPr>
      <w:r w:rsidRPr="00C80962">
        <w:rPr>
          <w:rFonts w:ascii="Book Antiqua" w:hAnsi="Book Antiqua" w:cs="Courier New"/>
          <w:b/>
        </w:rPr>
        <w:t>Gestor e Fiscal deste Edital</w:t>
      </w:r>
      <w:r w:rsidRPr="00C80962">
        <w:rPr>
          <w:rFonts w:ascii="Book Antiqua" w:hAnsi="Book Antiqua" w:cs="Courier New"/>
        </w:rPr>
        <w:t>, o Sr.</w:t>
      </w:r>
      <w:r w:rsidRPr="00C80962">
        <w:rPr>
          <w:rFonts w:ascii="Book Antiqua" w:hAnsi="Book Antiqua" w:cs="Courier New"/>
          <w:color w:val="FF0000"/>
        </w:rPr>
        <w:t xml:space="preserve"> </w:t>
      </w:r>
      <w:r w:rsidR="00B94947">
        <w:rPr>
          <w:rFonts w:ascii="Book Antiqua" w:hAnsi="Book Antiqua" w:cs="Courier New"/>
        </w:rPr>
        <w:t>Uilian Cavalheiro</w:t>
      </w:r>
      <w:r w:rsidRPr="0013167A">
        <w:rPr>
          <w:rFonts w:ascii="Book Antiqua" w:hAnsi="Book Antiqua" w:cs="Courier New"/>
        </w:rPr>
        <w:t xml:space="preserve"> </w:t>
      </w:r>
      <w:r w:rsidRPr="00C80962">
        <w:rPr>
          <w:rFonts w:ascii="Book Antiqua" w:hAnsi="Book Antiqua" w:cs="Courier New"/>
        </w:rPr>
        <w:t xml:space="preserve">para o acompanhamento formal nos aspectos administrativos, procedimentais e contábeis e para executar o acompanhamento e fiscalização dos serviços, devendo registrar todas as ocorrências e as deficiências verificadas em relatório, cuja cópia será encaminhada à </w:t>
      </w:r>
      <w:r w:rsidR="00132CC9">
        <w:rPr>
          <w:rFonts w:ascii="Book Antiqua" w:hAnsi="Book Antiqua" w:cs="Courier New"/>
        </w:rPr>
        <w:t>LICITANTE VENCEDORA</w:t>
      </w:r>
      <w:r w:rsidRPr="00C80962">
        <w:rPr>
          <w:rFonts w:ascii="Book Antiqua" w:hAnsi="Book Antiqua" w:cs="Courier New"/>
        </w:rPr>
        <w:t>, objetivando a correção das irregularidades apontadas, no prazo que for estabelecido.</w:t>
      </w:r>
    </w:p>
    <w:p w:rsidR="004C32BD" w:rsidRPr="00C80962" w:rsidRDefault="004C32BD" w:rsidP="00061301">
      <w:pPr>
        <w:numPr>
          <w:ilvl w:val="1"/>
          <w:numId w:val="23"/>
        </w:numPr>
        <w:tabs>
          <w:tab w:val="left" w:pos="709"/>
        </w:tabs>
        <w:ind w:left="0" w:firstLine="0"/>
        <w:jc w:val="both"/>
        <w:rPr>
          <w:rFonts w:ascii="Book Antiqua" w:hAnsi="Book Antiqua" w:cs="Courier New"/>
        </w:rPr>
      </w:pPr>
      <w:r w:rsidRPr="00C80962">
        <w:rPr>
          <w:rFonts w:ascii="Book Antiqua" w:hAnsi="Book Antiqua" w:cs="Courier New"/>
        </w:rPr>
        <w:t xml:space="preserve">As exigências e a atuação da fiscalização pelo </w:t>
      </w:r>
      <w:r w:rsidR="00B94947">
        <w:rPr>
          <w:rFonts w:ascii="Book Antiqua" w:hAnsi="Book Antiqua" w:cs="Courier New"/>
          <w:b/>
        </w:rPr>
        <w:t>MUNICÍPIO</w:t>
      </w:r>
      <w:r w:rsidRPr="00C80962">
        <w:rPr>
          <w:rFonts w:ascii="Book Antiqua" w:hAnsi="Book Antiqua" w:cs="Courier New"/>
        </w:rPr>
        <w:t xml:space="preserve"> em nada restringe a responsabilidade única, integral e exclusiva da </w:t>
      </w:r>
      <w:r w:rsidR="00B94947">
        <w:rPr>
          <w:rFonts w:ascii="Book Antiqua" w:hAnsi="Book Antiqua" w:cs="Courier New"/>
        </w:rPr>
        <w:t>licitante Vencedora</w:t>
      </w:r>
      <w:r w:rsidRPr="00C80962">
        <w:rPr>
          <w:rFonts w:ascii="Book Antiqua" w:hAnsi="Book Antiqua" w:cs="Courier New"/>
        </w:rPr>
        <w:t xml:space="preserve"> no que concerne à execução do objeto contratado.</w:t>
      </w:r>
    </w:p>
    <w:p w:rsidR="004C32BD" w:rsidRPr="00C80962" w:rsidRDefault="004C32BD" w:rsidP="00061301">
      <w:pPr>
        <w:tabs>
          <w:tab w:val="left" w:pos="1080"/>
        </w:tabs>
        <w:autoSpaceDE w:val="0"/>
        <w:autoSpaceDN w:val="0"/>
        <w:adjustRightInd w:val="0"/>
        <w:jc w:val="both"/>
        <w:rPr>
          <w:rFonts w:ascii="Book Antiqua" w:hAnsi="Book Antiqua" w:cs="Courier New"/>
          <w:b/>
          <w:bCs/>
        </w:rPr>
      </w:pPr>
    </w:p>
    <w:p w:rsidR="004C32BD" w:rsidRPr="00C80962" w:rsidRDefault="004C32BD" w:rsidP="00061301">
      <w:pPr>
        <w:numPr>
          <w:ilvl w:val="0"/>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b/>
          <w:bCs/>
        </w:rPr>
        <w:t>DISPOSIÇÕES GERAIS</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Ocorrendo a decretação de feriado ou qualquer fato superveniente que impeça a realização do certame na data marcada, todas as datas constantes deste Edital serão transferidas, automaticamente, para o primeiro dia útil de expediente normal da Prefeitura Municipal de Xaxim, </w:t>
      </w:r>
      <w:r w:rsidR="00914EF3" w:rsidRPr="00C80962">
        <w:rPr>
          <w:rFonts w:ascii="Book Antiqua" w:hAnsi="Book Antiqua" w:cs="Courier New"/>
        </w:rPr>
        <w:t>subsequente</w:t>
      </w:r>
      <w:r w:rsidRPr="00C80962">
        <w:rPr>
          <w:rFonts w:ascii="Book Antiqua" w:hAnsi="Book Antiqua" w:cs="Courier New"/>
        </w:rPr>
        <w:t xml:space="preserve"> as ora fixados.</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lastRenderedPageBreak/>
        <w:t>Este edital deverá ser lido e interpretado na íntegra, e após apresentação da documentação e da proposta não serão aceitas alegações de desconhecimento ou discordância de seus termos.</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Será dada vista aos proponentes interessados tanto das Propostas de Preços como dos Documentos de Habilitação apresentados na Sessão.</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É vedado ao licitante retirar sua proposta ou parte dela depois de aberta a sessão do pregão.</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O objeto da presente licitação poderá sofrer acréscimos conforme previsto no parágrafo 1º do art. 65 da Lei 8.666/93.</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É vedado à </w:t>
      </w:r>
      <w:r w:rsidR="00132CC9">
        <w:rPr>
          <w:rFonts w:ascii="Book Antiqua" w:hAnsi="Book Antiqua" w:cs="Courier New"/>
        </w:rPr>
        <w:t xml:space="preserve">LICITANTE VENCEDORA </w:t>
      </w:r>
      <w:r w:rsidRPr="00C80962">
        <w:rPr>
          <w:rFonts w:ascii="Book Antiqua" w:hAnsi="Book Antiqua" w:cs="Courier New"/>
        </w:rPr>
        <w:t>subcontratar total ou parcialmente o fornecimento</w:t>
      </w:r>
      <w:r w:rsidR="00132CC9">
        <w:rPr>
          <w:rFonts w:ascii="Book Antiqua" w:hAnsi="Book Antiqua" w:cs="Courier New"/>
        </w:rPr>
        <w:t xml:space="preserve"> SEM AUTORIZAÇÃO DO MUNICÍPIO</w:t>
      </w:r>
      <w:r w:rsidRPr="00C80962">
        <w:rPr>
          <w:rFonts w:ascii="Book Antiqua" w:hAnsi="Book Antiqua" w:cs="Courier New"/>
        </w:rPr>
        <w:t>.</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 xml:space="preserve">A presente licitação somente poderá ser revogada por razões de interesse público, decorrente de fato superveniente </w:t>
      </w:r>
      <w:proofErr w:type="gramStart"/>
      <w:r w:rsidRPr="00C80962">
        <w:rPr>
          <w:rFonts w:ascii="Book Antiqua" w:hAnsi="Book Antiqua" w:cs="Courier New"/>
        </w:rPr>
        <w:t>devidamente comprovado, ou anulada</w:t>
      </w:r>
      <w:proofErr w:type="gramEnd"/>
      <w:r w:rsidRPr="00C80962">
        <w:rPr>
          <w:rFonts w:ascii="Book Antiqua" w:hAnsi="Book Antiqua" w:cs="Courier New"/>
        </w:rPr>
        <w:t>, no todo ou em parte, por ilegalidade de ofício ou por provocação de terceiros, mediante parecer escrito e devidamente comprovado.</w:t>
      </w:r>
    </w:p>
    <w:p w:rsidR="004C32BD" w:rsidRPr="00C80962" w:rsidRDefault="004C32BD" w:rsidP="00061301">
      <w:pPr>
        <w:numPr>
          <w:ilvl w:val="1"/>
          <w:numId w:val="23"/>
        </w:numPr>
        <w:tabs>
          <w:tab w:val="left" w:pos="709"/>
        </w:tabs>
        <w:autoSpaceDE w:val="0"/>
        <w:autoSpaceDN w:val="0"/>
        <w:adjustRightInd w:val="0"/>
        <w:ind w:left="0" w:firstLine="0"/>
        <w:jc w:val="both"/>
        <w:rPr>
          <w:rFonts w:ascii="Book Antiqua" w:hAnsi="Book Antiqua" w:cs="Courier New"/>
        </w:rPr>
      </w:pPr>
      <w:r w:rsidRPr="00C80962">
        <w:rPr>
          <w:rFonts w:ascii="Book Antiqua" w:hAnsi="Book Antiqua" w:cs="Courier New"/>
        </w:rPr>
        <w:t>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4C32BD" w:rsidRPr="00C80962" w:rsidRDefault="004C32BD" w:rsidP="00061301">
      <w:pPr>
        <w:autoSpaceDE w:val="0"/>
        <w:autoSpaceDN w:val="0"/>
        <w:adjustRightInd w:val="0"/>
        <w:jc w:val="both"/>
        <w:rPr>
          <w:rFonts w:ascii="Book Antiqua" w:hAnsi="Book Antiqua" w:cs="Courier New"/>
        </w:rPr>
      </w:pPr>
    </w:p>
    <w:p w:rsidR="004C32BD" w:rsidRPr="00C80962" w:rsidRDefault="004C32BD" w:rsidP="00061301">
      <w:pPr>
        <w:autoSpaceDE w:val="0"/>
        <w:autoSpaceDN w:val="0"/>
        <w:adjustRightInd w:val="0"/>
        <w:ind w:left="374" w:hanging="374"/>
        <w:jc w:val="both"/>
        <w:rPr>
          <w:rFonts w:ascii="Book Antiqua" w:hAnsi="Book Antiqua" w:cs="Courier New"/>
        </w:rPr>
      </w:pPr>
    </w:p>
    <w:p w:rsidR="004C32BD" w:rsidRPr="00C80962" w:rsidRDefault="004C32BD" w:rsidP="00061301">
      <w:pPr>
        <w:autoSpaceDE w:val="0"/>
        <w:autoSpaceDN w:val="0"/>
        <w:adjustRightInd w:val="0"/>
        <w:ind w:left="374" w:hanging="374"/>
        <w:jc w:val="both"/>
        <w:rPr>
          <w:rFonts w:ascii="Book Antiqua" w:hAnsi="Book Antiqua" w:cs="Courier New"/>
        </w:rPr>
      </w:pPr>
    </w:p>
    <w:p w:rsidR="004C32BD" w:rsidRPr="00C80962" w:rsidRDefault="004C32BD" w:rsidP="00061301">
      <w:pPr>
        <w:autoSpaceDE w:val="0"/>
        <w:autoSpaceDN w:val="0"/>
        <w:adjustRightInd w:val="0"/>
        <w:ind w:left="374" w:hanging="374"/>
        <w:jc w:val="both"/>
        <w:rPr>
          <w:rFonts w:ascii="Book Antiqua" w:hAnsi="Book Antiqua" w:cs="Courier New"/>
        </w:rPr>
      </w:pPr>
      <w:r w:rsidRPr="00C80962">
        <w:rPr>
          <w:rFonts w:ascii="Book Antiqua" w:hAnsi="Book Antiqua" w:cs="Courier New"/>
        </w:rPr>
        <w:t xml:space="preserve">Xaxim SC, </w:t>
      </w:r>
      <w:r w:rsidR="0058159F">
        <w:rPr>
          <w:rFonts w:ascii="Book Antiqua" w:hAnsi="Book Antiqua" w:cs="Courier New"/>
        </w:rPr>
        <w:t>19</w:t>
      </w:r>
      <w:r w:rsidRPr="00C80962">
        <w:rPr>
          <w:rFonts w:ascii="Book Antiqua" w:hAnsi="Book Antiqua" w:cs="Courier New"/>
        </w:rPr>
        <w:t xml:space="preserve"> de </w:t>
      </w:r>
      <w:r w:rsidR="0058159F">
        <w:rPr>
          <w:rFonts w:ascii="Book Antiqua" w:hAnsi="Book Antiqua" w:cs="Courier New"/>
        </w:rPr>
        <w:t>Agosto</w:t>
      </w:r>
      <w:r w:rsidR="00837339">
        <w:rPr>
          <w:rFonts w:ascii="Book Antiqua" w:hAnsi="Book Antiqua" w:cs="Courier New"/>
        </w:rPr>
        <w:t xml:space="preserve"> </w:t>
      </w:r>
      <w:r w:rsidRPr="00C80962">
        <w:rPr>
          <w:rFonts w:ascii="Book Antiqua" w:hAnsi="Book Antiqua" w:cs="Courier New"/>
        </w:rPr>
        <w:t xml:space="preserve">de </w:t>
      </w:r>
      <w:r>
        <w:rPr>
          <w:rFonts w:ascii="Book Antiqua" w:hAnsi="Book Antiqua" w:cs="Courier New"/>
        </w:rPr>
        <w:t>2014</w:t>
      </w:r>
      <w:r w:rsidRPr="00C80962">
        <w:rPr>
          <w:rFonts w:ascii="Book Antiqua" w:hAnsi="Book Antiqua" w:cs="Courier New"/>
        </w:rPr>
        <w:t>.</w:t>
      </w:r>
    </w:p>
    <w:p w:rsidR="004C32BD" w:rsidRPr="00C80962" w:rsidRDefault="004C32BD" w:rsidP="00061301">
      <w:pPr>
        <w:autoSpaceDE w:val="0"/>
        <w:autoSpaceDN w:val="0"/>
        <w:adjustRightInd w:val="0"/>
        <w:jc w:val="both"/>
        <w:rPr>
          <w:rFonts w:ascii="Book Antiqua" w:hAnsi="Book Antiqua" w:cs="Courier New"/>
          <w:b/>
          <w:bCs/>
        </w:rPr>
      </w:pPr>
    </w:p>
    <w:p w:rsidR="004C32BD" w:rsidRPr="00C80962" w:rsidRDefault="004C32BD" w:rsidP="00061301">
      <w:pPr>
        <w:autoSpaceDE w:val="0"/>
        <w:autoSpaceDN w:val="0"/>
        <w:adjustRightInd w:val="0"/>
        <w:jc w:val="both"/>
        <w:rPr>
          <w:rFonts w:ascii="Book Antiqua" w:hAnsi="Book Antiqua" w:cs="Courier New"/>
          <w:b/>
          <w:bCs/>
        </w:rPr>
      </w:pPr>
    </w:p>
    <w:p w:rsidR="004C32BD" w:rsidRPr="00C80962" w:rsidRDefault="004C32BD" w:rsidP="00061301">
      <w:pPr>
        <w:autoSpaceDE w:val="0"/>
        <w:autoSpaceDN w:val="0"/>
        <w:adjustRightInd w:val="0"/>
        <w:jc w:val="both"/>
        <w:rPr>
          <w:rFonts w:ascii="Book Antiqua" w:hAnsi="Book Antiqua" w:cs="Courier New"/>
          <w:b/>
          <w:bCs/>
        </w:rPr>
      </w:pPr>
    </w:p>
    <w:p w:rsidR="004C32BD" w:rsidRPr="00C80962" w:rsidRDefault="004C32BD" w:rsidP="00061301">
      <w:pPr>
        <w:autoSpaceDE w:val="0"/>
        <w:autoSpaceDN w:val="0"/>
        <w:adjustRightInd w:val="0"/>
        <w:jc w:val="both"/>
        <w:rPr>
          <w:rFonts w:ascii="Book Antiqua" w:hAnsi="Book Antiqua" w:cs="Courier New"/>
          <w:b/>
          <w:bCs/>
        </w:rPr>
      </w:pPr>
    </w:p>
    <w:p w:rsidR="004C32BD" w:rsidRPr="00C80962" w:rsidRDefault="004C32BD" w:rsidP="00061301">
      <w:pPr>
        <w:autoSpaceDE w:val="0"/>
        <w:autoSpaceDN w:val="0"/>
        <w:adjustRightInd w:val="0"/>
        <w:jc w:val="both"/>
        <w:rPr>
          <w:rFonts w:ascii="Book Antiqua" w:hAnsi="Book Antiqua" w:cs="Courier New"/>
          <w:b/>
          <w:bCs/>
        </w:rPr>
      </w:pPr>
    </w:p>
    <w:p w:rsidR="004C32BD" w:rsidRPr="00C80962" w:rsidRDefault="0058159F" w:rsidP="00061301">
      <w:pPr>
        <w:autoSpaceDE w:val="0"/>
        <w:autoSpaceDN w:val="0"/>
        <w:adjustRightInd w:val="0"/>
        <w:jc w:val="both"/>
        <w:rPr>
          <w:rFonts w:ascii="Book Antiqua" w:hAnsi="Book Antiqua" w:cs="Courier New"/>
          <w:b/>
          <w:bCs/>
        </w:rPr>
      </w:pPr>
      <w:r>
        <w:rPr>
          <w:rFonts w:ascii="Book Antiqua" w:hAnsi="Book Antiqua" w:cs="Courier New"/>
          <w:b/>
          <w:bCs/>
        </w:rPr>
        <w:t>LUIS FELIPE DINIZ FAGUNDES</w:t>
      </w:r>
    </w:p>
    <w:p w:rsidR="004C32BD" w:rsidRPr="00C80962" w:rsidRDefault="004C32BD" w:rsidP="00061301">
      <w:pPr>
        <w:jc w:val="both"/>
        <w:rPr>
          <w:rFonts w:ascii="Book Antiqua" w:hAnsi="Book Antiqua" w:cs="Courier New"/>
          <w:b/>
          <w:bCs/>
        </w:rPr>
      </w:pPr>
      <w:r w:rsidRPr="00C80962">
        <w:rPr>
          <w:rFonts w:ascii="Book Antiqua" w:hAnsi="Book Antiqua" w:cs="Courier New"/>
          <w:b/>
          <w:bCs/>
        </w:rPr>
        <w:t xml:space="preserve">Prefeito </w:t>
      </w:r>
      <w:r w:rsidR="0058159F">
        <w:rPr>
          <w:rFonts w:ascii="Book Antiqua" w:hAnsi="Book Antiqua" w:cs="Courier New"/>
          <w:b/>
          <w:bCs/>
        </w:rPr>
        <w:t>em exercício</w:t>
      </w:r>
    </w:p>
    <w:p w:rsidR="004C32BD" w:rsidRPr="00C80962" w:rsidRDefault="004C32BD" w:rsidP="00061301">
      <w:pPr>
        <w:autoSpaceDE w:val="0"/>
        <w:autoSpaceDN w:val="0"/>
        <w:adjustRightInd w:val="0"/>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ind w:firstLine="708"/>
        <w:jc w:val="both"/>
        <w:rPr>
          <w:rFonts w:ascii="Book Antiqua" w:hAnsi="Book Antiqua" w:cs="Courier New"/>
          <w:b/>
          <w:bCs/>
          <w:iCs/>
        </w:rPr>
      </w:pPr>
      <w:r w:rsidRPr="00C80962">
        <w:rPr>
          <w:rFonts w:ascii="Book Antiqua" w:hAnsi="Book Antiqua" w:cs="Courier New"/>
          <w:b/>
          <w:bCs/>
          <w:iCs/>
        </w:rPr>
        <w:t>FABIO JOSÉ DAL MAGRO</w:t>
      </w:r>
    </w:p>
    <w:p w:rsidR="004C32BD" w:rsidRPr="00C80962" w:rsidRDefault="004C32BD" w:rsidP="00061301">
      <w:pPr>
        <w:ind w:firstLine="708"/>
        <w:jc w:val="both"/>
        <w:rPr>
          <w:rFonts w:ascii="Book Antiqua" w:hAnsi="Book Antiqua" w:cs="Courier New"/>
          <w:b/>
          <w:bCs/>
          <w:iCs/>
        </w:rPr>
      </w:pPr>
      <w:r w:rsidRPr="00C80962">
        <w:rPr>
          <w:rFonts w:ascii="Book Antiqua" w:hAnsi="Book Antiqua" w:cs="Courier New"/>
          <w:b/>
          <w:bCs/>
          <w:iCs/>
        </w:rPr>
        <w:t>Procurador-geral - OAB/SC – 20.041</w:t>
      </w:r>
    </w:p>
    <w:p w:rsidR="004C32BD" w:rsidRPr="00C80962" w:rsidRDefault="004C32BD" w:rsidP="00061301">
      <w:pPr>
        <w:jc w:val="both"/>
        <w:rPr>
          <w:rFonts w:ascii="Book Antiqua" w:hAnsi="Book Antiqua" w:cs="Courier New"/>
        </w:rPr>
      </w:pPr>
    </w:p>
    <w:p w:rsidR="00E82912" w:rsidRDefault="00E82912" w:rsidP="00061301">
      <w:pPr>
        <w:spacing w:after="200" w:line="276" w:lineRule="auto"/>
        <w:jc w:val="both"/>
        <w:rPr>
          <w:rFonts w:ascii="Book Antiqua" w:eastAsiaTheme="majorEastAsia" w:hAnsi="Book Antiqua" w:cs="Courier New"/>
          <w:b/>
          <w:bCs/>
        </w:rPr>
      </w:pPr>
      <w:r>
        <w:rPr>
          <w:rFonts w:ascii="Book Antiqua" w:hAnsi="Book Antiqua" w:cs="Courier New"/>
        </w:rPr>
        <w:br w:type="page"/>
      </w:r>
    </w:p>
    <w:p w:rsidR="00E82912" w:rsidRDefault="00E82912" w:rsidP="00061301">
      <w:pPr>
        <w:pStyle w:val="Ttulo2"/>
        <w:jc w:val="both"/>
        <w:rPr>
          <w:rFonts w:ascii="Book Antiqua" w:hAnsi="Book Antiqua" w:cs="Courier New"/>
          <w:color w:val="auto"/>
          <w:sz w:val="24"/>
          <w:szCs w:val="24"/>
        </w:rPr>
      </w:pPr>
    </w:p>
    <w:p w:rsidR="004C32BD" w:rsidRDefault="004C32BD" w:rsidP="00061301">
      <w:pPr>
        <w:pStyle w:val="Ttulo2"/>
        <w:jc w:val="both"/>
        <w:rPr>
          <w:rFonts w:ascii="Book Antiqua" w:hAnsi="Book Antiqua" w:cs="Courier New"/>
          <w:color w:val="auto"/>
          <w:sz w:val="24"/>
          <w:szCs w:val="24"/>
        </w:rPr>
      </w:pPr>
      <w:r w:rsidRPr="00132395">
        <w:rPr>
          <w:rFonts w:ascii="Book Antiqua" w:hAnsi="Book Antiqua" w:cs="Courier New"/>
          <w:color w:val="auto"/>
          <w:sz w:val="24"/>
          <w:szCs w:val="24"/>
        </w:rPr>
        <w:t xml:space="preserve">ANEXO I – </w:t>
      </w:r>
      <w:r w:rsidR="00725C4B">
        <w:rPr>
          <w:rFonts w:ascii="Book Antiqua" w:hAnsi="Book Antiqua" w:cs="Courier New"/>
          <w:color w:val="auto"/>
          <w:sz w:val="24"/>
          <w:szCs w:val="24"/>
        </w:rPr>
        <w:t>Descrição completa do objeto</w:t>
      </w:r>
      <w:r w:rsidRPr="00132395">
        <w:rPr>
          <w:rFonts w:ascii="Book Antiqua" w:hAnsi="Book Antiqua" w:cs="Courier New"/>
          <w:color w:val="auto"/>
          <w:sz w:val="24"/>
          <w:szCs w:val="24"/>
        </w:rPr>
        <w:t xml:space="preserve"> </w:t>
      </w:r>
    </w:p>
    <w:p w:rsidR="00274DE6" w:rsidRPr="00274DE6" w:rsidRDefault="00274DE6" w:rsidP="00061301">
      <w:pPr>
        <w:jc w:val="both"/>
      </w:pPr>
    </w:p>
    <w:p w:rsidR="004C32BD" w:rsidRPr="00C80962" w:rsidRDefault="00DE5E6E" w:rsidP="00061301">
      <w:pPr>
        <w:jc w:val="both"/>
        <w:rPr>
          <w:rFonts w:ascii="Book Antiqua" w:hAnsi="Book Antiqua" w:cs="Courier New"/>
        </w:rPr>
      </w:pPr>
      <w:r w:rsidRPr="00C80962">
        <w:rPr>
          <w:rFonts w:ascii="Book Antiqua" w:hAnsi="Book Antiqua" w:cs="Courier New"/>
        </w:rPr>
        <w:t xml:space="preserve">Realização de </w:t>
      </w:r>
      <w:r w:rsidR="0058159F">
        <w:rPr>
          <w:rFonts w:ascii="Book Antiqua" w:hAnsi="Book Antiqua" w:cs="Courier New"/>
        </w:rPr>
        <w:t>Almoço</w:t>
      </w:r>
      <w:r w:rsidRPr="00C80962">
        <w:rPr>
          <w:rFonts w:ascii="Book Antiqua" w:hAnsi="Book Antiqua" w:cs="Courier New"/>
        </w:rPr>
        <w:t xml:space="preserve"> incluindo ingredientes e preparo das refeições</w:t>
      </w:r>
      <w:r>
        <w:rPr>
          <w:rFonts w:ascii="Book Antiqua" w:hAnsi="Book Antiqua" w:cs="Courier New"/>
        </w:rPr>
        <w:t>, referente ao evento denominado</w:t>
      </w:r>
      <w:r w:rsidRPr="00876DBB">
        <w:rPr>
          <w:rFonts w:ascii="Book Antiqua" w:hAnsi="Book Antiqua" w:cs="Courier New"/>
          <w:b/>
          <w:color w:val="FF0000"/>
        </w:rPr>
        <w:t xml:space="preserve"> </w:t>
      </w:r>
      <w:r w:rsidR="0058159F">
        <w:rPr>
          <w:rFonts w:ascii="Book Antiqua" w:hAnsi="Book Antiqua" w:cs="Courier New"/>
          <w:b/>
        </w:rPr>
        <w:t>Festa do Idoso</w:t>
      </w:r>
      <w:r w:rsidR="007B2E82">
        <w:rPr>
          <w:rFonts w:ascii="Book Antiqua" w:hAnsi="Book Antiqua" w:cs="Courier New"/>
          <w:b/>
        </w:rPr>
        <w:t xml:space="preserve">, </w:t>
      </w:r>
      <w:r w:rsidR="007B2E82" w:rsidRPr="002C7372">
        <w:rPr>
          <w:rFonts w:ascii="Book Antiqua" w:hAnsi="Book Antiqua" w:cs="Courier New"/>
        </w:rPr>
        <w:t>o qual</w:t>
      </w:r>
      <w:r w:rsidR="007B2E82">
        <w:rPr>
          <w:rFonts w:ascii="Book Antiqua" w:hAnsi="Book Antiqua" w:cs="Courier New"/>
          <w:b/>
        </w:rPr>
        <w:t xml:space="preserve"> </w:t>
      </w:r>
      <w:r w:rsidR="004C32BD" w:rsidRPr="00C80962">
        <w:rPr>
          <w:rFonts w:ascii="Book Antiqua" w:hAnsi="Book Antiqua" w:cs="Courier New"/>
        </w:rPr>
        <w:t>deverá ser seguido pela licitante ven</w:t>
      </w:r>
      <w:r w:rsidR="0024103C">
        <w:rPr>
          <w:rFonts w:ascii="Book Antiqua" w:hAnsi="Book Antiqua" w:cs="Courier New"/>
        </w:rPr>
        <w:t xml:space="preserve">cedora conforme </w:t>
      </w:r>
      <w:r w:rsidR="00695585">
        <w:rPr>
          <w:rFonts w:ascii="Book Antiqua" w:hAnsi="Book Antiqua" w:cs="Courier New"/>
        </w:rPr>
        <w:t>especificações deste edital e seus anexos</w:t>
      </w:r>
      <w:r w:rsidR="0024103C">
        <w:rPr>
          <w:rFonts w:ascii="Book Antiqua" w:hAnsi="Book Antiqua" w:cs="Courier New"/>
        </w:rPr>
        <w:t>.</w:t>
      </w:r>
    </w:p>
    <w:tbl>
      <w:tblPr>
        <w:tblW w:w="9513" w:type="dxa"/>
        <w:tblInd w:w="55" w:type="dxa"/>
        <w:tblCellMar>
          <w:left w:w="0" w:type="dxa"/>
          <w:right w:w="0" w:type="dxa"/>
        </w:tblCellMar>
        <w:tblLook w:val="04A0" w:firstRow="1" w:lastRow="0" w:firstColumn="1" w:lastColumn="0" w:noHBand="0" w:noVBand="1"/>
      </w:tblPr>
      <w:tblGrid>
        <w:gridCol w:w="9513"/>
      </w:tblGrid>
      <w:tr w:rsidR="004C32BD" w:rsidRPr="00C80962" w:rsidTr="000F2027">
        <w:trPr>
          <w:trHeight w:val="75"/>
        </w:trPr>
        <w:tc>
          <w:tcPr>
            <w:tcW w:w="9513" w:type="dxa"/>
            <w:noWrap/>
            <w:tcMar>
              <w:top w:w="0" w:type="dxa"/>
              <w:left w:w="70" w:type="dxa"/>
              <w:bottom w:w="0" w:type="dxa"/>
              <w:right w:w="70" w:type="dxa"/>
            </w:tcMar>
            <w:vAlign w:val="center"/>
            <w:hideMark/>
          </w:tcPr>
          <w:p w:rsidR="004C32BD" w:rsidRPr="00C80962" w:rsidRDefault="004C32BD" w:rsidP="00061301">
            <w:pPr>
              <w:spacing w:line="75" w:lineRule="atLeast"/>
              <w:jc w:val="both"/>
              <w:rPr>
                <w:rFonts w:ascii="Book Antiqua" w:hAnsi="Book Antiqua" w:cs="Microsoft New Tai Lue"/>
                <w:b/>
                <w:bCs/>
                <w:color w:val="000000"/>
              </w:rPr>
            </w:pPr>
            <w:r w:rsidRPr="00C80962">
              <w:rPr>
                <w:rFonts w:ascii="Book Antiqua" w:hAnsi="Book Antiqua" w:cs="Microsoft New Tai Lue"/>
                <w:b/>
                <w:bCs/>
                <w:color w:val="000000"/>
              </w:rPr>
              <w:t> </w:t>
            </w:r>
          </w:p>
          <w:p w:rsidR="004C32BD" w:rsidRPr="00C80962" w:rsidRDefault="004C32BD" w:rsidP="00061301">
            <w:pPr>
              <w:spacing w:line="75" w:lineRule="atLeast"/>
              <w:jc w:val="both"/>
              <w:rPr>
                <w:rFonts w:ascii="Book Antiqua" w:hAnsi="Book Antiqua" w:cs="Microsoft New Tai Lue"/>
                <w:b/>
                <w:bCs/>
                <w:color w:val="000000"/>
              </w:rPr>
            </w:pPr>
            <w:r w:rsidRPr="00C80962">
              <w:rPr>
                <w:rFonts w:ascii="Book Antiqua" w:hAnsi="Book Antiqua" w:cs="Microsoft New Tai Lue"/>
                <w:b/>
                <w:bCs/>
                <w:color w:val="000000"/>
              </w:rPr>
              <w:t xml:space="preserve">I – O </w:t>
            </w:r>
            <w:r w:rsidR="00695585">
              <w:rPr>
                <w:rFonts w:ascii="Book Antiqua" w:hAnsi="Book Antiqua" w:cs="Microsoft New Tai Lue"/>
                <w:b/>
                <w:bCs/>
                <w:color w:val="000000"/>
              </w:rPr>
              <w:t>Almoço</w:t>
            </w:r>
            <w:r w:rsidRPr="00C80962">
              <w:rPr>
                <w:rFonts w:ascii="Book Antiqua" w:hAnsi="Book Antiqua" w:cs="Microsoft New Tai Lue"/>
                <w:b/>
                <w:bCs/>
                <w:color w:val="000000"/>
              </w:rPr>
              <w:t xml:space="preserve"> deverá conter em seu cardápio os itens descritos na tabela abaixo:</w:t>
            </w:r>
          </w:p>
          <w:p w:rsidR="004C32BD" w:rsidRPr="00C80962" w:rsidRDefault="004C32BD" w:rsidP="00061301">
            <w:pPr>
              <w:spacing w:line="75" w:lineRule="atLeast"/>
              <w:jc w:val="both"/>
              <w:rPr>
                <w:rFonts w:ascii="Book Antiqua" w:hAnsi="Book Antiqua" w:cs="Microsoft New Tai Lue"/>
                <w:b/>
                <w:bCs/>
                <w:color w:val="000000"/>
              </w:rPr>
            </w:pPr>
          </w:p>
        </w:tc>
      </w:tr>
    </w:tbl>
    <w:p w:rsidR="004C32BD" w:rsidRPr="00252C82" w:rsidRDefault="004C32BD" w:rsidP="00061301">
      <w:pPr>
        <w:jc w:val="both"/>
        <w:rPr>
          <w:rFonts w:ascii="Book Antiqua" w:hAnsi="Book Antiqua"/>
          <w:b/>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3421"/>
        <w:gridCol w:w="1525"/>
        <w:gridCol w:w="1369"/>
        <w:gridCol w:w="1212"/>
        <w:gridCol w:w="1604"/>
      </w:tblGrid>
      <w:tr w:rsidR="004C32BD" w:rsidRPr="00252C82" w:rsidTr="00757B7D">
        <w:tc>
          <w:tcPr>
            <w:tcW w:w="702" w:type="dxa"/>
            <w:shd w:val="clear" w:color="auto" w:fill="auto"/>
          </w:tcPr>
          <w:p w:rsidR="004C32BD" w:rsidRPr="00252C82" w:rsidRDefault="004C32BD" w:rsidP="00061301">
            <w:pPr>
              <w:jc w:val="both"/>
              <w:rPr>
                <w:rFonts w:ascii="Book Antiqua" w:hAnsi="Book Antiqua"/>
                <w:b/>
                <w:iCs/>
              </w:rPr>
            </w:pPr>
            <w:r w:rsidRPr="00252C82">
              <w:rPr>
                <w:rFonts w:ascii="Book Antiqua" w:hAnsi="Book Antiqua"/>
                <w:b/>
                <w:iCs/>
              </w:rPr>
              <w:t>Item</w:t>
            </w:r>
          </w:p>
        </w:tc>
        <w:tc>
          <w:tcPr>
            <w:tcW w:w="3652" w:type="dxa"/>
            <w:shd w:val="clear" w:color="auto" w:fill="auto"/>
          </w:tcPr>
          <w:p w:rsidR="004C32BD" w:rsidRPr="00252C82" w:rsidRDefault="004C32BD" w:rsidP="00061301">
            <w:pPr>
              <w:jc w:val="both"/>
              <w:rPr>
                <w:rFonts w:ascii="Book Antiqua" w:hAnsi="Book Antiqua"/>
                <w:b/>
                <w:iCs/>
              </w:rPr>
            </w:pPr>
            <w:r w:rsidRPr="00252C82">
              <w:rPr>
                <w:rFonts w:ascii="Book Antiqua" w:hAnsi="Book Antiqua"/>
                <w:b/>
                <w:iCs/>
              </w:rPr>
              <w:t xml:space="preserve">Descrição </w:t>
            </w:r>
          </w:p>
        </w:tc>
        <w:tc>
          <w:tcPr>
            <w:tcW w:w="1141" w:type="dxa"/>
            <w:shd w:val="clear" w:color="auto" w:fill="auto"/>
          </w:tcPr>
          <w:p w:rsidR="004C32BD" w:rsidRPr="00252C82" w:rsidRDefault="004C32BD" w:rsidP="00061301">
            <w:pPr>
              <w:jc w:val="both"/>
              <w:rPr>
                <w:rFonts w:ascii="Book Antiqua" w:hAnsi="Book Antiqua"/>
                <w:b/>
                <w:iCs/>
              </w:rPr>
            </w:pPr>
            <w:r w:rsidRPr="00252C82">
              <w:rPr>
                <w:rFonts w:ascii="Book Antiqua" w:hAnsi="Book Antiqua"/>
                <w:b/>
                <w:iCs/>
              </w:rPr>
              <w:t>Unidade</w:t>
            </w:r>
          </w:p>
        </w:tc>
        <w:tc>
          <w:tcPr>
            <w:tcW w:w="1417" w:type="dxa"/>
            <w:shd w:val="clear" w:color="auto" w:fill="auto"/>
          </w:tcPr>
          <w:p w:rsidR="004C32BD" w:rsidRPr="00252C82" w:rsidRDefault="004C32BD" w:rsidP="00061301">
            <w:pPr>
              <w:jc w:val="both"/>
              <w:rPr>
                <w:rFonts w:ascii="Book Antiqua" w:hAnsi="Book Antiqua"/>
                <w:b/>
                <w:iCs/>
              </w:rPr>
            </w:pPr>
            <w:r w:rsidRPr="00252C82">
              <w:rPr>
                <w:rFonts w:ascii="Book Antiqua" w:hAnsi="Book Antiqua"/>
                <w:b/>
                <w:iCs/>
              </w:rPr>
              <w:t xml:space="preserve">Quant </w:t>
            </w:r>
          </w:p>
        </w:tc>
        <w:tc>
          <w:tcPr>
            <w:tcW w:w="1272" w:type="dxa"/>
            <w:shd w:val="clear" w:color="auto" w:fill="auto"/>
          </w:tcPr>
          <w:p w:rsidR="004C32BD" w:rsidRPr="00252C82" w:rsidRDefault="004C32BD" w:rsidP="00061301">
            <w:pPr>
              <w:jc w:val="both"/>
              <w:rPr>
                <w:rFonts w:ascii="Book Antiqua" w:hAnsi="Book Antiqua"/>
                <w:b/>
                <w:iCs/>
              </w:rPr>
            </w:pPr>
            <w:r w:rsidRPr="00252C82">
              <w:rPr>
                <w:rFonts w:ascii="Book Antiqua" w:hAnsi="Book Antiqua"/>
                <w:b/>
                <w:iCs/>
              </w:rPr>
              <w:t xml:space="preserve">Preço </w:t>
            </w:r>
            <w:r w:rsidR="00F42678" w:rsidRPr="00252C82">
              <w:rPr>
                <w:rFonts w:ascii="Book Antiqua" w:hAnsi="Book Antiqua"/>
                <w:b/>
                <w:iCs/>
              </w:rPr>
              <w:t>máx.</w:t>
            </w:r>
            <w:r w:rsidRPr="00252C82">
              <w:rPr>
                <w:rFonts w:ascii="Book Antiqua" w:hAnsi="Book Antiqua"/>
                <w:b/>
                <w:iCs/>
              </w:rPr>
              <w:t xml:space="preserve"> </w:t>
            </w:r>
            <w:r w:rsidR="00F42678" w:rsidRPr="00252C82">
              <w:rPr>
                <w:rFonts w:ascii="Book Antiqua" w:hAnsi="Book Antiqua"/>
                <w:b/>
                <w:iCs/>
              </w:rPr>
              <w:t>Unit</w:t>
            </w:r>
          </w:p>
        </w:tc>
        <w:tc>
          <w:tcPr>
            <w:tcW w:w="1670" w:type="dxa"/>
            <w:shd w:val="clear" w:color="auto" w:fill="auto"/>
          </w:tcPr>
          <w:p w:rsidR="004C32BD" w:rsidRPr="00252C82" w:rsidRDefault="004C32BD" w:rsidP="00061301">
            <w:pPr>
              <w:jc w:val="both"/>
              <w:rPr>
                <w:rFonts w:ascii="Book Antiqua" w:hAnsi="Book Antiqua"/>
                <w:b/>
                <w:iCs/>
              </w:rPr>
            </w:pPr>
            <w:r w:rsidRPr="00252C82">
              <w:rPr>
                <w:rFonts w:ascii="Book Antiqua" w:hAnsi="Book Antiqua"/>
                <w:b/>
                <w:iCs/>
              </w:rPr>
              <w:t xml:space="preserve">Preço </w:t>
            </w:r>
            <w:r w:rsidR="00F42678" w:rsidRPr="00252C82">
              <w:rPr>
                <w:rFonts w:ascii="Book Antiqua" w:hAnsi="Book Antiqua"/>
                <w:b/>
                <w:iCs/>
              </w:rPr>
              <w:t>máx.</w:t>
            </w:r>
            <w:r w:rsidRPr="00252C82">
              <w:rPr>
                <w:rFonts w:ascii="Book Antiqua" w:hAnsi="Book Antiqua"/>
                <w:b/>
                <w:iCs/>
              </w:rPr>
              <w:t xml:space="preserve"> total</w:t>
            </w:r>
          </w:p>
        </w:tc>
      </w:tr>
      <w:tr w:rsidR="004C32BD" w:rsidRPr="00D02268" w:rsidTr="00757B7D">
        <w:tc>
          <w:tcPr>
            <w:tcW w:w="702" w:type="dxa"/>
            <w:shd w:val="clear" w:color="auto" w:fill="auto"/>
          </w:tcPr>
          <w:p w:rsidR="004C32BD" w:rsidRPr="00D02268" w:rsidRDefault="004C32BD" w:rsidP="00061301">
            <w:pPr>
              <w:jc w:val="both"/>
              <w:rPr>
                <w:rFonts w:ascii="Book Antiqua" w:hAnsi="Book Antiqua"/>
                <w:iCs/>
              </w:rPr>
            </w:pPr>
            <w:r w:rsidRPr="00D02268">
              <w:rPr>
                <w:rFonts w:ascii="Book Antiqua" w:hAnsi="Book Antiqua"/>
                <w:iCs/>
              </w:rPr>
              <w:t>01</w:t>
            </w:r>
          </w:p>
        </w:tc>
        <w:tc>
          <w:tcPr>
            <w:tcW w:w="3652" w:type="dxa"/>
            <w:shd w:val="clear" w:color="auto" w:fill="auto"/>
          </w:tcPr>
          <w:p w:rsidR="006F6D86" w:rsidRPr="00C80962" w:rsidRDefault="006F6D86" w:rsidP="00061301">
            <w:pPr>
              <w:jc w:val="both"/>
              <w:rPr>
                <w:rFonts w:ascii="Book Antiqua" w:hAnsi="Book Antiqua" w:cs="Microsoft New Tai Lue"/>
                <w:color w:val="000000"/>
              </w:rPr>
            </w:pPr>
            <w:r w:rsidRPr="00C80962">
              <w:rPr>
                <w:rFonts w:ascii="Book Antiqua" w:hAnsi="Book Antiqua" w:cs="Microsoft New Tai Lue"/>
                <w:b/>
                <w:color w:val="000000"/>
              </w:rPr>
              <w:t>SALADAS</w:t>
            </w:r>
            <w:r w:rsidR="00A351FB">
              <w:rPr>
                <w:rFonts w:ascii="Book Antiqua" w:hAnsi="Book Antiqua" w:cs="Microsoft New Tai Lue"/>
                <w:color w:val="000000"/>
              </w:rPr>
              <w:t xml:space="preserve"> - </w:t>
            </w:r>
            <w:r w:rsidR="00971F3B">
              <w:rPr>
                <w:rFonts w:ascii="Book Antiqua" w:hAnsi="Book Antiqua" w:cs="Microsoft New Tai Lue"/>
                <w:color w:val="000000"/>
              </w:rPr>
              <w:t xml:space="preserve">Alface, repolho, </w:t>
            </w:r>
            <w:r w:rsidR="00A20A4D">
              <w:rPr>
                <w:rFonts w:ascii="Book Antiqua" w:hAnsi="Book Antiqua" w:cs="Microsoft New Tai Lue"/>
                <w:color w:val="000000"/>
              </w:rPr>
              <w:t>com tomate e legumes</w:t>
            </w:r>
            <w:r w:rsidR="00695585">
              <w:rPr>
                <w:rFonts w:ascii="Book Antiqua" w:hAnsi="Book Antiqua" w:cs="Microsoft New Tai Lue"/>
                <w:color w:val="000000"/>
              </w:rPr>
              <w:t xml:space="preserve"> (chuchu, cenoura e beterraba)</w:t>
            </w:r>
            <w:r w:rsidR="00A20A4D">
              <w:rPr>
                <w:rFonts w:ascii="Book Antiqua" w:hAnsi="Book Antiqua" w:cs="Microsoft New Tai Lue"/>
                <w:color w:val="000000"/>
              </w:rPr>
              <w:t>.</w:t>
            </w:r>
          </w:p>
          <w:p w:rsidR="006F6D86" w:rsidRPr="00C80962" w:rsidRDefault="006F6D86" w:rsidP="00061301">
            <w:pPr>
              <w:jc w:val="both"/>
              <w:rPr>
                <w:rFonts w:ascii="Book Antiqua" w:hAnsi="Book Antiqua" w:cs="Microsoft New Tai Lue"/>
                <w:color w:val="000000"/>
              </w:rPr>
            </w:pPr>
            <w:r w:rsidRPr="00C80962">
              <w:rPr>
                <w:rFonts w:ascii="Book Antiqua" w:hAnsi="Book Antiqua" w:cs="Microsoft New Tai Lue"/>
                <w:b/>
                <w:color w:val="000000"/>
              </w:rPr>
              <w:t>PRATOS QUENTES</w:t>
            </w:r>
            <w:r w:rsidR="00A351FB">
              <w:rPr>
                <w:rFonts w:ascii="Book Antiqua" w:hAnsi="Book Antiqua" w:cs="Microsoft New Tai Lue"/>
                <w:color w:val="000000"/>
              </w:rPr>
              <w:t xml:space="preserve"> </w:t>
            </w:r>
            <w:r w:rsidR="000E6448">
              <w:rPr>
                <w:rFonts w:ascii="Book Antiqua" w:hAnsi="Book Antiqua" w:cs="Microsoft New Tai Lue"/>
                <w:color w:val="000000"/>
              </w:rPr>
              <w:t>–</w:t>
            </w:r>
            <w:r w:rsidR="00A351FB">
              <w:rPr>
                <w:rFonts w:ascii="Book Antiqua" w:hAnsi="Book Antiqua" w:cs="Microsoft New Tai Lue"/>
                <w:color w:val="000000"/>
              </w:rPr>
              <w:t xml:space="preserve"> </w:t>
            </w:r>
            <w:r w:rsidR="00695585">
              <w:rPr>
                <w:rFonts w:ascii="Book Antiqua" w:hAnsi="Book Antiqua" w:cs="Microsoft New Tai Lue"/>
                <w:color w:val="000000"/>
              </w:rPr>
              <w:t xml:space="preserve">Massa com molho Bolonhês e molho Carbonara, Pão, </w:t>
            </w:r>
            <w:r w:rsidR="00A351FB">
              <w:rPr>
                <w:rFonts w:ascii="Book Antiqua" w:hAnsi="Book Antiqua" w:cs="Microsoft New Tai Lue"/>
                <w:color w:val="000000"/>
              </w:rPr>
              <w:t>Arroz</w:t>
            </w:r>
            <w:r w:rsidR="000E6448">
              <w:rPr>
                <w:rFonts w:ascii="Book Antiqua" w:hAnsi="Book Antiqua" w:cs="Microsoft New Tai Lue"/>
                <w:color w:val="000000"/>
              </w:rPr>
              <w:t xml:space="preserve"> branco</w:t>
            </w:r>
            <w:r w:rsidR="00695585">
              <w:rPr>
                <w:rFonts w:ascii="Book Antiqua" w:hAnsi="Book Antiqua" w:cs="Microsoft New Tai Lue"/>
                <w:color w:val="000000"/>
              </w:rPr>
              <w:t xml:space="preserve"> e Batata Sotê.</w:t>
            </w:r>
          </w:p>
          <w:p w:rsidR="00695585" w:rsidRDefault="006F6D86" w:rsidP="00061301">
            <w:pPr>
              <w:jc w:val="both"/>
              <w:rPr>
                <w:rFonts w:ascii="Book Antiqua" w:hAnsi="Book Antiqua" w:cs="Microsoft New Tai Lue"/>
                <w:color w:val="000000"/>
              </w:rPr>
            </w:pPr>
            <w:r w:rsidRPr="00C80962">
              <w:rPr>
                <w:rFonts w:ascii="Book Antiqua" w:hAnsi="Book Antiqua" w:cs="Microsoft New Tai Lue"/>
                <w:b/>
                <w:color w:val="000000"/>
              </w:rPr>
              <w:t>CARNES</w:t>
            </w:r>
            <w:r w:rsidR="00A351FB">
              <w:rPr>
                <w:rFonts w:ascii="Book Antiqua" w:hAnsi="Book Antiqua" w:cs="Microsoft New Tai Lue"/>
                <w:color w:val="000000"/>
              </w:rPr>
              <w:t xml:space="preserve"> </w:t>
            </w:r>
            <w:r w:rsidR="00510EFE">
              <w:rPr>
                <w:rFonts w:ascii="Book Antiqua" w:hAnsi="Book Antiqua" w:cs="Microsoft New Tai Lue"/>
                <w:color w:val="000000"/>
              </w:rPr>
              <w:t>– Frango</w:t>
            </w:r>
            <w:r w:rsidR="00B3647B">
              <w:rPr>
                <w:rFonts w:ascii="Book Antiqua" w:hAnsi="Book Antiqua" w:cs="Microsoft New Tai Lue"/>
                <w:color w:val="000000"/>
              </w:rPr>
              <w:t xml:space="preserve"> </w:t>
            </w:r>
            <w:r w:rsidR="00510EFE">
              <w:rPr>
                <w:rFonts w:ascii="Book Antiqua" w:hAnsi="Book Antiqua" w:cs="Microsoft New Tai Lue"/>
                <w:color w:val="000000"/>
              </w:rPr>
              <w:t>assado (coxa e sobrecoxa)</w:t>
            </w:r>
            <w:r w:rsidR="00695585">
              <w:rPr>
                <w:rFonts w:ascii="Book Antiqua" w:hAnsi="Book Antiqua" w:cs="Microsoft New Tai Lue"/>
                <w:color w:val="000000"/>
              </w:rPr>
              <w:t xml:space="preserve"> sobre paleta suína</w:t>
            </w:r>
            <w:r w:rsidR="000858FC">
              <w:rPr>
                <w:rFonts w:ascii="Book Antiqua" w:hAnsi="Book Antiqua" w:cs="Microsoft New Tai Lue"/>
                <w:color w:val="000000"/>
              </w:rPr>
              <w:t>.</w:t>
            </w:r>
          </w:p>
          <w:p w:rsidR="006F6D86" w:rsidRPr="00C80962" w:rsidRDefault="00F42678" w:rsidP="00061301">
            <w:pPr>
              <w:jc w:val="both"/>
              <w:rPr>
                <w:rFonts w:ascii="Book Antiqua" w:hAnsi="Book Antiqua" w:cs="Microsoft New Tai Lue"/>
                <w:color w:val="000000"/>
              </w:rPr>
            </w:pPr>
            <w:r w:rsidRPr="00F42678">
              <w:rPr>
                <w:rFonts w:ascii="Book Antiqua" w:hAnsi="Book Antiqua" w:cs="Microsoft New Tai Lue"/>
                <w:b/>
                <w:color w:val="000000"/>
              </w:rPr>
              <w:t>SOBREMESAS</w:t>
            </w:r>
            <w:r>
              <w:rPr>
                <w:rFonts w:ascii="Book Antiqua" w:hAnsi="Book Antiqua" w:cs="Microsoft New Tai Lue"/>
                <w:color w:val="000000"/>
              </w:rPr>
              <w:t xml:space="preserve"> - Sagu e Bolo recheado.</w:t>
            </w:r>
          </w:p>
          <w:p w:rsidR="004C32BD" w:rsidRPr="00D02268" w:rsidRDefault="004C32BD" w:rsidP="00061301">
            <w:pPr>
              <w:jc w:val="both"/>
              <w:rPr>
                <w:rFonts w:ascii="Book Antiqua" w:hAnsi="Book Antiqua" w:cs="Microsoft New Tai Lue"/>
              </w:rPr>
            </w:pPr>
          </w:p>
        </w:tc>
        <w:tc>
          <w:tcPr>
            <w:tcW w:w="1141" w:type="dxa"/>
            <w:shd w:val="clear" w:color="auto" w:fill="auto"/>
          </w:tcPr>
          <w:p w:rsidR="004C32BD" w:rsidRPr="00D02268" w:rsidRDefault="00F42678" w:rsidP="00061301">
            <w:pPr>
              <w:jc w:val="both"/>
              <w:rPr>
                <w:rFonts w:ascii="Book Antiqua" w:hAnsi="Book Antiqua"/>
                <w:iCs/>
              </w:rPr>
            </w:pPr>
            <w:r>
              <w:rPr>
                <w:rFonts w:ascii="Book Antiqua" w:hAnsi="Book Antiqua"/>
                <w:iCs/>
              </w:rPr>
              <w:t>Un/Almoço</w:t>
            </w:r>
          </w:p>
        </w:tc>
        <w:tc>
          <w:tcPr>
            <w:tcW w:w="1417" w:type="dxa"/>
            <w:shd w:val="clear" w:color="auto" w:fill="auto"/>
          </w:tcPr>
          <w:p w:rsidR="004C32BD" w:rsidRPr="00D02268" w:rsidRDefault="00587476" w:rsidP="00061301">
            <w:pPr>
              <w:jc w:val="both"/>
              <w:rPr>
                <w:rFonts w:ascii="Book Antiqua" w:hAnsi="Book Antiqua"/>
                <w:iCs/>
              </w:rPr>
            </w:pPr>
            <w:r>
              <w:rPr>
                <w:rFonts w:ascii="Book Antiqua" w:hAnsi="Book Antiqua"/>
                <w:iCs/>
              </w:rPr>
              <w:t>1.</w:t>
            </w:r>
            <w:r w:rsidR="00F42678">
              <w:rPr>
                <w:rFonts w:ascii="Book Antiqua" w:hAnsi="Book Antiqua"/>
                <w:iCs/>
              </w:rPr>
              <w:t>5</w:t>
            </w:r>
            <w:r>
              <w:rPr>
                <w:rFonts w:ascii="Book Antiqua" w:hAnsi="Book Antiqua"/>
                <w:iCs/>
              </w:rPr>
              <w:t>00,00</w:t>
            </w:r>
          </w:p>
        </w:tc>
        <w:tc>
          <w:tcPr>
            <w:tcW w:w="1272" w:type="dxa"/>
            <w:shd w:val="clear" w:color="auto" w:fill="auto"/>
          </w:tcPr>
          <w:p w:rsidR="004C32BD" w:rsidRPr="00D02268" w:rsidRDefault="00E57762" w:rsidP="00061301">
            <w:pPr>
              <w:jc w:val="both"/>
              <w:rPr>
                <w:rFonts w:ascii="Book Antiqua" w:hAnsi="Book Antiqua"/>
                <w:iCs/>
              </w:rPr>
            </w:pPr>
            <w:r>
              <w:rPr>
                <w:rFonts w:ascii="Book Antiqua" w:hAnsi="Book Antiqua"/>
                <w:iCs/>
              </w:rPr>
              <w:t>2</w:t>
            </w:r>
            <w:r w:rsidR="00F42678">
              <w:rPr>
                <w:rFonts w:ascii="Book Antiqua" w:hAnsi="Book Antiqua"/>
                <w:iCs/>
              </w:rPr>
              <w:t>0</w:t>
            </w:r>
            <w:r w:rsidR="004C32BD" w:rsidRPr="00D02268">
              <w:rPr>
                <w:rFonts w:ascii="Book Antiqua" w:hAnsi="Book Antiqua"/>
                <w:iCs/>
              </w:rPr>
              <w:t>,</w:t>
            </w:r>
            <w:r w:rsidR="00F42678">
              <w:rPr>
                <w:rFonts w:ascii="Book Antiqua" w:hAnsi="Book Antiqua"/>
                <w:iCs/>
              </w:rPr>
              <w:t>0</w:t>
            </w:r>
            <w:r w:rsidR="004C32BD" w:rsidRPr="00D02268">
              <w:rPr>
                <w:rFonts w:ascii="Book Antiqua" w:hAnsi="Book Antiqua"/>
                <w:iCs/>
              </w:rPr>
              <w:t>0</w:t>
            </w:r>
          </w:p>
        </w:tc>
        <w:tc>
          <w:tcPr>
            <w:tcW w:w="1670" w:type="dxa"/>
            <w:shd w:val="clear" w:color="auto" w:fill="auto"/>
          </w:tcPr>
          <w:p w:rsidR="004C32BD" w:rsidRPr="00D02268" w:rsidRDefault="00F42678" w:rsidP="00061301">
            <w:pPr>
              <w:jc w:val="both"/>
              <w:rPr>
                <w:rFonts w:ascii="Book Antiqua" w:hAnsi="Book Antiqua"/>
                <w:iCs/>
              </w:rPr>
            </w:pPr>
            <w:r>
              <w:rPr>
                <w:rFonts w:ascii="Book Antiqua" w:hAnsi="Book Antiqua"/>
                <w:iCs/>
              </w:rPr>
              <w:t>30.000,00</w:t>
            </w:r>
          </w:p>
        </w:tc>
      </w:tr>
      <w:tr w:rsidR="004C32BD" w:rsidRPr="00D02268" w:rsidTr="00587476">
        <w:tc>
          <w:tcPr>
            <w:tcW w:w="8184" w:type="dxa"/>
            <w:gridSpan w:val="5"/>
            <w:shd w:val="clear" w:color="auto" w:fill="auto"/>
          </w:tcPr>
          <w:p w:rsidR="004C32BD" w:rsidRPr="00D02268" w:rsidRDefault="004C32BD" w:rsidP="00061301">
            <w:pPr>
              <w:jc w:val="both"/>
              <w:rPr>
                <w:rFonts w:ascii="Book Antiqua" w:hAnsi="Book Antiqua"/>
                <w:b/>
                <w:iCs/>
              </w:rPr>
            </w:pPr>
            <w:r w:rsidRPr="00D02268">
              <w:rPr>
                <w:rFonts w:ascii="Book Antiqua" w:hAnsi="Book Antiqua"/>
                <w:b/>
                <w:iCs/>
              </w:rPr>
              <w:t>Valor total</w:t>
            </w:r>
          </w:p>
        </w:tc>
        <w:tc>
          <w:tcPr>
            <w:tcW w:w="1670" w:type="dxa"/>
            <w:shd w:val="clear" w:color="auto" w:fill="auto"/>
          </w:tcPr>
          <w:p w:rsidR="004C32BD" w:rsidRPr="00D02268" w:rsidRDefault="00F42678" w:rsidP="00061301">
            <w:pPr>
              <w:jc w:val="both"/>
              <w:rPr>
                <w:rFonts w:ascii="Book Antiqua" w:hAnsi="Book Antiqua"/>
                <w:iCs/>
              </w:rPr>
            </w:pPr>
            <w:r>
              <w:rPr>
                <w:rFonts w:ascii="Book Antiqua" w:hAnsi="Book Antiqua"/>
                <w:iCs/>
              </w:rPr>
              <w:t>30.000,00</w:t>
            </w:r>
          </w:p>
        </w:tc>
      </w:tr>
    </w:tbl>
    <w:p w:rsidR="004C32BD" w:rsidRPr="00D02268" w:rsidRDefault="004C32BD" w:rsidP="00061301">
      <w:pPr>
        <w:jc w:val="both"/>
        <w:rPr>
          <w:rFonts w:ascii="Book Antiqua" w:hAnsi="Book Antiqua"/>
          <w:iCs/>
        </w:rPr>
      </w:pPr>
    </w:p>
    <w:p w:rsidR="004C32BD" w:rsidRPr="00C80962" w:rsidRDefault="004C32BD" w:rsidP="00061301">
      <w:pPr>
        <w:jc w:val="both"/>
        <w:rPr>
          <w:rFonts w:ascii="Book Antiqua" w:hAnsi="Book Antiqua"/>
          <w:iCs/>
        </w:rPr>
      </w:pPr>
    </w:p>
    <w:p w:rsidR="004C32BD" w:rsidRPr="00C80962" w:rsidRDefault="004C32BD" w:rsidP="00061301">
      <w:pPr>
        <w:jc w:val="both"/>
        <w:rPr>
          <w:rFonts w:ascii="Book Antiqua" w:hAnsi="Book Antiqua"/>
          <w:b/>
          <w:bCs/>
          <w:iCs/>
        </w:rPr>
      </w:pPr>
      <w:r w:rsidRPr="00C80962">
        <w:rPr>
          <w:rFonts w:ascii="Book Antiqua" w:hAnsi="Book Antiqua"/>
          <w:iCs/>
        </w:rPr>
        <w:t xml:space="preserve">Valor total por </w:t>
      </w:r>
      <w:r w:rsidRPr="002020AB">
        <w:rPr>
          <w:rFonts w:ascii="Book Antiqua" w:hAnsi="Book Antiqua"/>
          <w:iCs/>
        </w:rPr>
        <w:t>extenso</w:t>
      </w:r>
      <w:r w:rsidRPr="002020AB">
        <w:rPr>
          <w:rFonts w:ascii="Book Antiqua" w:hAnsi="Book Antiqua"/>
          <w:bCs/>
          <w:iCs/>
        </w:rPr>
        <w:t>: (</w:t>
      </w:r>
      <w:r w:rsidR="00F42678">
        <w:rPr>
          <w:rFonts w:ascii="Book Antiqua" w:hAnsi="Book Antiqua"/>
          <w:bCs/>
          <w:iCs/>
        </w:rPr>
        <w:t>trinta mil reais</w:t>
      </w:r>
      <w:r w:rsidRPr="002020AB">
        <w:rPr>
          <w:rFonts w:ascii="Book Antiqua" w:hAnsi="Book Antiqua"/>
          <w:bCs/>
          <w:iCs/>
        </w:rPr>
        <w:t>)</w:t>
      </w:r>
      <w:r w:rsidR="003736C8">
        <w:rPr>
          <w:rFonts w:ascii="Book Antiqua" w:hAnsi="Book Antiqua"/>
          <w:bCs/>
          <w:iCs/>
        </w:rPr>
        <w:t>.</w:t>
      </w:r>
    </w:p>
    <w:p w:rsidR="004C32BD" w:rsidRPr="00C80962" w:rsidRDefault="004C32BD" w:rsidP="00061301">
      <w:pPr>
        <w:jc w:val="both"/>
        <w:rPr>
          <w:rFonts w:ascii="Book Antiqua" w:hAnsi="Book Antiqua"/>
          <w:b/>
          <w:bCs/>
          <w:iCs/>
        </w:rPr>
      </w:pPr>
    </w:p>
    <w:p w:rsidR="004C32BD" w:rsidRPr="00C80962" w:rsidRDefault="004C32BD" w:rsidP="00061301">
      <w:pPr>
        <w:jc w:val="both"/>
        <w:rPr>
          <w:rFonts w:ascii="Book Antiqua" w:hAnsi="Book Antiqua"/>
          <w:b/>
          <w:bCs/>
          <w:iCs/>
        </w:rPr>
      </w:pPr>
      <w:r w:rsidRPr="00C80962">
        <w:rPr>
          <w:rFonts w:ascii="Book Antiqua" w:hAnsi="Book Antiqua"/>
          <w:b/>
          <w:bCs/>
          <w:iCs/>
        </w:rPr>
        <w:t>OBS: A Proposta poderá ser formulada conforme tabela acima e deverá conter o exigido no item 08 do edital.</w:t>
      </w:r>
    </w:p>
    <w:p w:rsidR="004C32BD" w:rsidRPr="00C80962" w:rsidRDefault="004C32BD" w:rsidP="00061301">
      <w:pPr>
        <w:autoSpaceDE w:val="0"/>
        <w:autoSpaceDN w:val="0"/>
        <w:adjustRightInd w:val="0"/>
        <w:jc w:val="both"/>
        <w:rPr>
          <w:rFonts w:ascii="Book Antiqua" w:hAnsi="Book Antiqua" w:cs="Courier New"/>
        </w:rPr>
      </w:pPr>
    </w:p>
    <w:p w:rsidR="004C32BD" w:rsidRPr="00C80962" w:rsidRDefault="004C32BD" w:rsidP="00061301">
      <w:pPr>
        <w:autoSpaceDE w:val="0"/>
        <w:autoSpaceDN w:val="0"/>
        <w:adjustRightInd w:val="0"/>
        <w:jc w:val="both"/>
        <w:rPr>
          <w:rFonts w:ascii="Book Antiqua" w:hAnsi="Book Antiqua" w:cs="Courier New"/>
        </w:rPr>
      </w:pPr>
    </w:p>
    <w:tbl>
      <w:tblPr>
        <w:tblW w:w="4009" w:type="dxa"/>
        <w:tblInd w:w="55" w:type="dxa"/>
        <w:tblCellMar>
          <w:left w:w="70" w:type="dxa"/>
          <w:right w:w="70" w:type="dxa"/>
        </w:tblCellMar>
        <w:tblLook w:val="04A0" w:firstRow="1" w:lastRow="0" w:firstColumn="1" w:lastColumn="0" w:noHBand="0" w:noVBand="1"/>
      </w:tblPr>
      <w:tblGrid>
        <w:gridCol w:w="460"/>
        <w:gridCol w:w="640"/>
        <w:gridCol w:w="1069"/>
        <w:gridCol w:w="900"/>
        <w:gridCol w:w="470"/>
        <w:gridCol w:w="470"/>
      </w:tblGrid>
      <w:tr w:rsidR="004C32BD" w:rsidRPr="00C80962" w:rsidTr="000F2027">
        <w:trPr>
          <w:trHeight w:val="222"/>
        </w:trPr>
        <w:tc>
          <w:tcPr>
            <w:tcW w:w="460" w:type="dxa"/>
            <w:tcBorders>
              <w:top w:val="nil"/>
              <w:left w:val="nil"/>
              <w:bottom w:val="nil"/>
              <w:right w:val="nil"/>
            </w:tcBorders>
            <w:shd w:val="clear" w:color="auto" w:fill="auto"/>
          </w:tcPr>
          <w:p w:rsidR="004C32BD" w:rsidRPr="00C80962" w:rsidRDefault="004C32BD" w:rsidP="00061301">
            <w:pPr>
              <w:jc w:val="both"/>
              <w:rPr>
                <w:rFonts w:ascii="Book Antiqua" w:hAnsi="Book Antiqua" w:cs="Arial"/>
                <w:color w:val="000000"/>
              </w:rPr>
            </w:pPr>
          </w:p>
        </w:tc>
        <w:tc>
          <w:tcPr>
            <w:tcW w:w="640" w:type="dxa"/>
            <w:tcBorders>
              <w:top w:val="nil"/>
              <w:left w:val="nil"/>
              <w:bottom w:val="nil"/>
              <w:right w:val="nil"/>
            </w:tcBorders>
            <w:shd w:val="clear" w:color="auto" w:fill="auto"/>
          </w:tcPr>
          <w:p w:rsidR="004C32BD" w:rsidRPr="00C80962" w:rsidRDefault="004C32BD" w:rsidP="00061301">
            <w:pPr>
              <w:jc w:val="both"/>
              <w:rPr>
                <w:rFonts w:ascii="Book Antiqua" w:hAnsi="Book Antiqua" w:cs="Arial"/>
                <w:color w:val="000000"/>
              </w:rPr>
            </w:pPr>
          </w:p>
        </w:tc>
        <w:tc>
          <w:tcPr>
            <w:tcW w:w="1069" w:type="dxa"/>
            <w:tcBorders>
              <w:top w:val="nil"/>
              <w:left w:val="nil"/>
              <w:bottom w:val="nil"/>
              <w:right w:val="nil"/>
            </w:tcBorders>
            <w:shd w:val="clear" w:color="auto" w:fill="auto"/>
          </w:tcPr>
          <w:p w:rsidR="004C32BD" w:rsidRPr="00C80962" w:rsidRDefault="004C32BD" w:rsidP="00061301">
            <w:pPr>
              <w:jc w:val="both"/>
              <w:rPr>
                <w:rFonts w:ascii="Book Antiqua" w:hAnsi="Book Antiqua" w:cs="Arial"/>
                <w:color w:val="000000"/>
              </w:rPr>
            </w:pPr>
          </w:p>
        </w:tc>
        <w:tc>
          <w:tcPr>
            <w:tcW w:w="900" w:type="dxa"/>
            <w:tcBorders>
              <w:top w:val="nil"/>
              <w:left w:val="nil"/>
              <w:bottom w:val="nil"/>
              <w:right w:val="nil"/>
            </w:tcBorders>
            <w:shd w:val="clear" w:color="auto" w:fill="auto"/>
          </w:tcPr>
          <w:p w:rsidR="004C32BD" w:rsidRPr="00C80962" w:rsidRDefault="004C32BD" w:rsidP="00061301">
            <w:pPr>
              <w:jc w:val="both"/>
              <w:rPr>
                <w:rFonts w:ascii="Book Antiqua" w:hAnsi="Book Antiqua" w:cs="Arial"/>
                <w:color w:val="000000"/>
              </w:rPr>
            </w:pPr>
          </w:p>
        </w:tc>
        <w:tc>
          <w:tcPr>
            <w:tcW w:w="940" w:type="dxa"/>
            <w:gridSpan w:val="2"/>
            <w:tcBorders>
              <w:top w:val="nil"/>
              <w:left w:val="nil"/>
              <w:bottom w:val="nil"/>
              <w:right w:val="nil"/>
            </w:tcBorders>
            <w:shd w:val="clear" w:color="auto" w:fill="auto"/>
          </w:tcPr>
          <w:p w:rsidR="004C32BD" w:rsidRPr="00C80962" w:rsidRDefault="004C32BD" w:rsidP="00061301">
            <w:pPr>
              <w:jc w:val="both"/>
              <w:rPr>
                <w:rFonts w:ascii="Book Antiqua" w:hAnsi="Book Antiqua" w:cs="Arial"/>
                <w:color w:val="000000"/>
              </w:rPr>
            </w:pPr>
          </w:p>
        </w:tc>
      </w:tr>
      <w:tr w:rsidR="004C32BD" w:rsidRPr="00C80962" w:rsidTr="000F2027">
        <w:trPr>
          <w:trHeight w:val="409"/>
        </w:trPr>
        <w:tc>
          <w:tcPr>
            <w:tcW w:w="460" w:type="dxa"/>
            <w:tcBorders>
              <w:top w:val="nil"/>
              <w:left w:val="nil"/>
              <w:bottom w:val="nil"/>
              <w:right w:val="nil"/>
            </w:tcBorders>
            <w:shd w:val="clear" w:color="auto" w:fill="auto"/>
            <w:noWrap/>
            <w:vAlign w:val="bottom"/>
          </w:tcPr>
          <w:p w:rsidR="004C32BD" w:rsidRPr="00C80962" w:rsidRDefault="004C32BD" w:rsidP="00061301">
            <w:pPr>
              <w:jc w:val="both"/>
              <w:rPr>
                <w:rFonts w:ascii="Book Antiqua" w:hAnsi="Book Antiqua" w:cs="Arial"/>
              </w:rPr>
            </w:pPr>
          </w:p>
        </w:tc>
        <w:tc>
          <w:tcPr>
            <w:tcW w:w="640" w:type="dxa"/>
            <w:tcBorders>
              <w:top w:val="nil"/>
              <w:left w:val="nil"/>
              <w:bottom w:val="nil"/>
              <w:right w:val="nil"/>
            </w:tcBorders>
            <w:shd w:val="clear" w:color="auto" w:fill="auto"/>
            <w:noWrap/>
            <w:vAlign w:val="bottom"/>
          </w:tcPr>
          <w:p w:rsidR="004C32BD" w:rsidRPr="00C80962" w:rsidRDefault="004C32BD" w:rsidP="00061301">
            <w:pPr>
              <w:jc w:val="both"/>
              <w:rPr>
                <w:rFonts w:ascii="Book Antiqua" w:hAnsi="Book Antiqua" w:cs="Arial"/>
              </w:rPr>
            </w:pPr>
          </w:p>
        </w:tc>
        <w:tc>
          <w:tcPr>
            <w:tcW w:w="1069" w:type="dxa"/>
            <w:tcBorders>
              <w:top w:val="nil"/>
              <w:left w:val="nil"/>
              <w:bottom w:val="nil"/>
              <w:right w:val="nil"/>
            </w:tcBorders>
            <w:shd w:val="clear" w:color="auto" w:fill="auto"/>
            <w:noWrap/>
            <w:vAlign w:val="bottom"/>
          </w:tcPr>
          <w:p w:rsidR="004C32BD" w:rsidRPr="00C80962" w:rsidRDefault="004C32BD" w:rsidP="00061301">
            <w:pPr>
              <w:jc w:val="both"/>
              <w:rPr>
                <w:rFonts w:ascii="Book Antiqua" w:hAnsi="Book Antiqua" w:cs="Arial"/>
              </w:rPr>
            </w:pPr>
          </w:p>
        </w:tc>
        <w:tc>
          <w:tcPr>
            <w:tcW w:w="900" w:type="dxa"/>
            <w:tcBorders>
              <w:top w:val="nil"/>
              <w:left w:val="nil"/>
              <w:bottom w:val="nil"/>
              <w:right w:val="nil"/>
            </w:tcBorders>
            <w:shd w:val="clear" w:color="auto" w:fill="auto"/>
            <w:noWrap/>
            <w:vAlign w:val="bottom"/>
          </w:tcPr>
          <w:p w:rsidR="004C32BD" w:rsidRPr="00C80962" w:rsidRDefault="004C32BD" w:rsidP="00061301">
            <w:pPr>
              <w:jc w:val="both"/>
              <w:rPr>
                <w:rFonts w:ascii="Book Antiqua" w:hAnsi="Book Antiqua" w:cs="Arial"/>
              </w:rPr>
            </w:pPr>
          </w:p>
        </w:tc>
        <w:tc>
          <w:tcPr>
            <w:tcW w:w="470" w:type="dxa"/>
            <w:tcBorders>
              <w:top w:val="nil"/>
              <w:left w:val="nil"/>
              <w:bottom w:val="nil"/>
              <w:right w:val="nil"/>
            </w:tcBorders>
            <w:shd w:val="clear" w:color="auto" w:fill="auto"/>
            <w:noWrap/>
            <w:vAlign w:val="bottom"/>
          </w:tcPr>
          <w:p w:rsidR="004C32BD" w:rsidRPr="00C80962" w:rsidRDefault="004C32BD" w:rsidP="00061301">
            <w:pPr>
              <w:jc w:val="both"/>
              <w:rPr>
                <w:rFonts w:ascii="Book Antiqua" w:hAnsi="Book Antiqua" w:cs="Arial"/>
              </w:rPr>
            </w:pPr>
          </w:p>
        </w:tc>
        <w:tc>
          <w:tcPr>
            <w:tcW w:w="470" w:type="dxa"/>
            <w:tcBorders>
              <w:top w:val="nil"/>
              <w:left w:val="nil"/>
              <w:bottom w:val="nil"/>
              <w:right w:val="nil"/>
            </w:tcBorders>
            <w:shd w:val="clear" w:color="auto" w:fill="auto"/>
            <w:noWrap/>
            <w:vAlign w:val="bottom"/>
          </w:tcPr>
          <w:p w:rsidR="004C32BD" w:rsidRPr="00C80962" w:rsidRDefault="004C32BD" w:rsidP="00061301">
            <w:pPr>
              <w:jc w:val="both"/>
              <w:rPr>
                <w:rFonts w:ascii="Book Antiqua" w:hAnsi="Book Antiqua" w:cs="Arial"/>
              </w:rPr>
            </w:pPr>
          </w:p>
        </w:tc>
      </w:tr>
      <w:tr w:rsidR="004C32BD" w:rsidRPr="00C80962" w:rsidTr="000F2027">
        <w:trPr>
          <w:trHeight w:val="207"/>
        </w:trPr>
        <w:tc>
          <w:tcPr>
            <w:tcW w:w="460" w:type="dxa"/>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b/>
                <w:bCs/>
                <w:color w:val="000000"/>
              </w:rPr>
            </w:pPr>
          </w:p>
        </w:tc>
        <w:tc>
          <w:tcPr>
            <w:tcW w:w="640" w:type="dxa"/>
            <w:tcBorders>
              <w:top w:val="nil"/>
              <w:left w:val="nil"/>
              <w:bottom w:val="nil"/>
              <w:right w:val="nil"/>
            </w:tcBorders>
            <w:shd w:val="clear" w:color="auto" w:fill="auto"/>
            <w:noWrap/>
            <w:vAlign w:val="bottom"/>
          </w:tcPr>
          <w:p w:rsidR="004C32BD" w:rsidRPr="00C80962" w:rsidRDefault="004C32BD" w:rsidP="00061301">
            <w:pPr>
              <w:jc w:val="both"/>
              <w:rPr>
                <w:rFonts w:ascii="Book Antiqua" w:hAnsi="Book Antiqua" w:cs="Arial"/>
              </w:rPr>
            </w:pPr>
          </w:p>
        </w:tc>
        <w:tc>
          <w:tcPr>
            <w:tcW w:w="1069" w:type="dxa"/>
            <w:tcBorders>
              <w:top w:val="nil"/>
              <w:left w:val="nil"/>
              <w:bottom w:val="nil"/>
              <w:right w:val="nil"/>
            </w:tcBorders>
            <w:shd w:val="clear" w:color="auto" w:fill="auto"/>
            <w:noWrap/>
            <w:vAlign w:val="bottom"/>
          </w:tcPr>
          <w:p w:rsidR="004C32BD" w:rsidRPr="00C80962" w:rsidRDefault="004C32BD" w:rsidP="00061301">
            <w:pPr>
              <w:jc w:val="both"/>
              <w:rPr>
                <w:rFonts w:ascii="Book Antiqua" w:hAnsi="Book Antiqua" w:cs="Arial"/>
              </w:rPr>
            </w:pPr>
          </w:p>
        </w:tc>
        <w:tc>
          <w:tcPr>
            <w:tcW w:w="900" w:type="dxa"/>
            <w:tcBorders>
              <w:top w:val="nil"/>
              <w:left w:val="nil"/>
              <w:bottom w:val="nil"/>
              <w:right w:val="nil"/>
            </w:tcBorders>
            <w:shd w:val="clear" w:color="auto" w:fill="auto"/>
            <w:noWrap/>
            <w:vAlign w:val="bottom"/>
          </w:tcPr>
          <w:p w:rsidR="004C32BD" w:rsidRPr="00C80962" w:rsidRDefault="004C32BD" w:rsidP="00061301">
            <w:pPr>
              <w:jc w:val="both"/>
              <w:rPr>
                <w:rFonts w:ascii="Book Antiqua" w:hAnsi="Book Antiqua" w:cs="Arial"/>
              </w:rPr>
            </w:pPr>
          </w:p>
        </w:tc>
        <w:tc>
          <w:tcPr>
            <w:tcW w:w="470" w:type="dxa"/>
            <w:tcBorders>
              <w:top w:val="nil"/>
              <w:left w:val="nil"/>
              <w:bottom w:val="nil"/>
              <w:right w:val="nil"/>
            </w:tcBorders>
            <w:shd w:val="clear" w:color="auto" w:fill="auto"/>
            <w:noWrap/>
            <w:vAlign w:val="bottom"/>
          </w:tcPr>
          <w:p w:rsidR="004C32BD" w:rsidRPr="00C80962" w:rsidRDefault="004C32BD" w:rsidP="00061301">
            <w:pPr>
              <w:jc w:val="both"/>
              <w:rPr>
                <w:rFonts w:ascii="Book Antiqua" w:hAnsi="Book Antiqua" w:cs="Arial"/>
              </w:rPr>
            </w:pPr>
          </w:p>
        </w:tc>
        <w:tc>
          <w:tcPr>
            <w:tcW w:w="470" w:type="dxa"/>
            <w:tcBorders>
              <w:top w:val="nil"/>
              <w:left w:val="nil"/>
              <w:bottom w:val="nil"/>
              <w:right w:val="nil"/>
            </w:tcBorders>
            <w:shd w:val="clear" w:color="auto" w:fill="auto"/>
            <w:noWrap/>
            <w:vAlign w:val="bottom"/>
          </w:tcPr>
          <w:p w:rsidR="004C32BD" w:rsidRPr="00C80962" w:rsidRDefault="004C32BD" w:rsidP="00061301">
            <w:pPr>
              <w:jc w:val="both"/>
              <w:rPr>
                <w:rFonts w:ascii="Book Antiqua" w:hAnsi="Book Antiqua" w:cs="Arial"/>
              </w:rPr>
            </w:pPr>
          </w:p>
        </w:tc>
      </w:tr>
      <w:tr w:rsidR="004C32BD" w:rsidRPr="00C80962" w:rsidTr="000F2027">
        <w:trPr>
          <w:trHeight w:val="222"/>
        </w:trPr>
        <w:tc>
          <w:tcPr>
            <w:tcW w:w="460" w:type="dxa"/>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c>
          <w:tcPr>
            <w:tcW w:w="640" w:type="dxa"/>
            <w:tcBorders>
              <w:top w:val="nil"/>
              <w:left w:val="nil"/>
              <w:bottom w:val="nil"/>
              <w:right w:val="nil"/>
            </w:tcBorders>
            <w:shd w:val="clear" w:color="auto" w:fill="auto"/>
          </w:tcPr>
          <w:p w:rsidR="004C32BD" w:rsidRPr="00C80962" w:rsidRDefault="004C32BD" w:rsidP="00061301">
            <w:pPr>
              <w:jc w:val="both"/>
              <w:rPr>
                <w:rFonts w:ascii="Book Antiqua" w:hAnsi="Book Antiqua" w:cs="Arial"/>
                <w:color w:val="000000"/>
              </w:rPr>
            </w:pPr>
          </w:p>
        </w:tc>
        <w:tc>
          <w:tcPr>
            <w:tcW w:w="1069" w:type="dxa"/>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c>
          <w:tcPr>
            <w:tcW w:w="900" w:type="dxa"/>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c>
          <w:tcPr>
            <w:tcW w:w="940" w:type="dxa"/>
            <w:gridSpan w:val="2"/>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r>
      <w:tr w:rsidR="004C32BD" w:rsidRPr="00C80962" w:rsidTr="000F2027">
        <w:trPr>
          <w:trHeight w:val="222"/>
        </w:trPr>
        <w:tc>
          <w:tcPr>
            <w:tcW w:w="460" w:type="dxa"/>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c>
          <w:tcPr>
            <w:tcW w:w="640" w:type="dxa"/>
            <w:tcBorders>
              <w:top w:val="nil"/>
              <w:left w:val="nil"/>
              <w:bottom w:val="nil"/>
              <w:right w:val="nil"/>
            </w:tcBorders>
            <w:shd w:val="clear" w:color="auto" w:fill="auto"/>
          </w:tcPr>
          <w:p w:rsidR="004C32BD" w:rsidRPr="00C80962" w:rsidRDefault="004C32BD" w:rsidP="00061301">
            <w:pPr>
              <w:jc w:val="both"/>
              <w:rPr>
                <w:rFonts w:ascii="Book Antiqua" w:hAnsi="Book Antiqua" w:cs="Arial"/>
                <w:color w:val="000000"/>
              </w:rPr>
            </w:pPr>
          </w:p>
        </w:tc>
        <w:tc>
          <w:tcPr>
            <w:tcW w:w="1069" w:type="dxa"/>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c>
          <w:tcPr>
            <w:tcW w:w="900" w:type="dxa"/>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c>
          <w:tcPr>
            <w:tcW w:w="940" w:type="dxa"/>
            <w:gridSpan w:val="2"/>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r>
      <w:tr w:rsidR="004C32BD" w:rsidRPr="00C80962" w:rsidTr="000F2027">
        <w:trPr>
          <w:trHeight w:val="222"/>
        </w:trPr>
        <w:tc>
          <w:tcPr>
            <w:tcW w:w="460" w:type="dxa"/>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c>
          <w:tcPr>
            <w:tcW w:w="640" w:type="dxa"/>
            <w:tcBorders>
              <w:top w:val="nil"/>
              <w:left w:val="nil"/>
              <w:bottom w:val="nil"/>
              <w:right w:val="nil"/>
            </w:tcBorders>
            <w:shd w:val="clear" w:color="auto" w:fill="auto"/>
          </w:tcPr>
          <w:p w:rsidR="004C32BD" w:rsidRPr="00C80962" w:rsidRDefault="004C32BD" w:rsidP="00061301">
            <w:pPr>
              <w:jc w:val="both"/>
              <w:rPr>
                <w:rFonts w:ascii="Book Antiqua" w:hAnsi="Book Antiqua" w:cs="Arial"/>
                <w:color w:val="000000"/>
              </w:rPr>
            </w:pPr>
          </w:p>
        </w:tc>
        <w:tc>
          <w:tcPr>
            <w:tcW w:w="1069" w:type="dxa"/>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c>
          <w:tcPr>
            <w:tcW w:w="900" w:type="dxa"/>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c>
          <w:tcPr>
            <w:tcW w:w="940" w:type="dxa"/>
            <w:gridSpan w:val="2"/>
            <w:tcBorders>
              <w:top w:val="nil"/>
              <w:left w:val="nil"/>
              <w:bottom w:val="nil"/>
              <w:right w:val="nil"/>
            </w:tcBorders>
            <w:shd w:val="clear" w:color="auto" w:fill="auto"/>
            <w:noWrap/>
          </w:tcPr>
          <w:p w:rsidR="004C32BD" w:rsidRPr="00C80962" w:rsidRDefault="004C32BD" w:rsidP="00061301">
            <w:pPr>
              <w:jc w:val="both"/>
              <w:rPr>
                <w:rFonts w:ascii="Book Antiqua" w:hAnsi="Book Antiqua" w:cs="Arial"/>
                <w:color w:val="000000"/>
              </w:rPr>
            </w:pPr>
          </w:p>
        </w:tc>
      </w:tr>
    </w:tbl>
    <w:p w:rsidR="003604EC" w:rsidRDefault="003604EC" w:rsidP="00061301">
      <w:pPr>
        <w:autoSpaceDE w:val="0"/>
        <w:autoSpaceDN w:val="0"/>
        <w:adjustRightInd w:val="0"/>
        <w:jc w:val="both"/>
        <w:rPr>
          <w:rFonts w:ascii="Book Antiqua" w:hAnsi="Book Antiqua" w:cs="Courier New"/>
          <w:b/>
          <w:bCs/>
          <w:lang w:eastAsia="en-US"/>
        </w:rPr>
      </w:pPr>
    </w:p>
    <w:p w:rsidR="004C32BD" w:rsidRPr="00C80962" w:rsidRDefault="009A47F4" w:rsidP="00061301">
      <w:pPr>
        <w:spacing w:after="200" w:line="276" w:lineRule="auto"/>
        <w:jc w:val="both"/>
        <w:rPr>
          <w:rFonts w:ascii="Book Antiqua" w:hAnsi="Book Antiqua" w:cs="Courier New"/>
          <w:b/>
          <w:bCs/>
          <w:lang w:eastAsia="en-US"/>
        </w:rPr>
      </w:pPr>
      <w:r>
        <w:rPr>
          <w:rFonts w:ascii="Book Antiqua" w:hAnsi="Book Antiqua" w:cs="Courier New"/>
          <w:b/>
          <w:bCs/>
          <w:lang w:eastAsia="en-US"/>
        </w:rPr>
        <w:t>A</w:t>
      </w:r>
      <w:r w:rsidR="004C32BD" w:rsidRPr="00C80962">
        <w:rPr>
          <w:rFonts w:ascii="Book Antiqua" w:hAnsi="Book Antiqua" w:cs="Courier New"/>
          <w:b/>
          <w:bCs/>
          <w:lang w:eastAsia="en-US"/>
        </w:rPr>
        <w:t>NEXO II</w:t>
      </w: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r w:rsidRPr="00C80962">
        <w:rPr>
          <w:rFonts w:ascii="Book Antiqua" w:hAnsi="Book Antiqua" w:cs="Courier New"/>
          <w:b/>
          <w:bCs/>
          <w:lang w:eastAsia="en-US"/>
        </w:rPr>
        <w:t>MODELO DE CREDENCIAMENTO</w:t>
      </w: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spacing w:line="360" w:lineRule="auto"/>
        <w:jc w:val="both"/>
        <w:rPr>
          <w:rFonts w:ascii="Book Antiqua" w:hAnsi="Book Antiqua" w:cs="Courier New"/>
          <w:lang w:eastAsia="en-US"/>
        </w:rPr>
      </w:pPr>
      <w:r w:rsidRPr="00C80962">
        <w:rPr>
          <w:rFonts w:ascii="Book Antiqua" w:hAnsi="Book Antiqua" w:cs="Courier New"/>
          <w:lang w:eastAsia="en-US"/>
        </w:rPr>
        <w:t xml:space="preserve">A </w:t>
      </w:r>
      <w:proofErr w:type="gramStart"/>
      <w:r w:rsidRPr="00C80962">
        <w:rPr>
          <w:rFonts w:ascii="Book Antiqua" w:hAnsi="Book Antiqua" w:cs="Courier New"/>
          <w:lang w:eastAsia="en-US"/>
        </w:rPr>
        <w:t>empresa .</w:t>
      </w:r>
      <w:proofErr w:type="gramEnd"/>
      <w:r w:rsidRPr="00C80962">
        <w:rPr>
          <w:rFonts w:ascii="Book Antiqua" w:hAnsi="Book Antiqua" w:cs="Courier New"/>
          <w:lang w:eastAsia="en-US"/>
        </w:rPr>
        <w:t xml:space="preserve"> . . . . . . , inscrito no CNPJ </w:t>
      </w:r>
      <w:proofErr w:type="gramStart"/>
      <w:r w:rsidRPr="00C80962">
        <w:rPr>
          <w:rFonts w:ascii="Book Antiqua" w:hAnsi="Book Antiqua" w:cs="Courier New"/>
          <w:lang w:eastAsia="en-US"/>
        </w:rPr>
        <w:t>nº .</w:t>
      </w:r>
      <w:proofErr w:type="gramEnd"/>
      <w:r w:rsidRPr="00C80962">
        <w:rPr>
          <w:rFonts w:ascii="Book Antiqua" w:hAnsi="Book Antiqua" w:cs="Courier New"/>
          <w:lang w:eastAsia="en-US"/>
        </w:rPr>
        <w:t xml:space="preserve"> . . . . . , com sede </w:t>
      </w:r>
      <w:proofErr w:type="gramStart"/>
      <w:r w:rsidRPr="00C80962">
        <w:rPr>
          <w:rFonts w:ascii="Book Antiqua" w:hAnsi="Book Antiqua" w:cs="Courier New"/>
          <w:lang w:eastAsia="en-US"/>
        </w:rPr>
        <w:t>à .</w:t>
      </w:r>
      <w:proofErr w:type="gramEnd"/>
      <w:r w:rsidRPr="00C80962">
        <w:rPr>
          <w:rFonts w:ascii="Book Antiqua" w:hAnsi="Book Antiqua" w:cs="Courier New"/>
          <w:lang w:eastAsia="en-US"/>
        </w:rPr>
        <w:t xml:space="preserve"> . . . . . , neste </w:t>
      </w:r>
      <w:proofErr w:type="gramStart"/>
      <w:r w:rsidRPr="00C80962">
        <w:rPr>
          <w:rFonts w:ascii="Book Antiqua" w:hAnsi="Book Antiqua" w:cs="Courier New"/>
          <w:lang w:eastAsia="en-US"/>
        </w:rPr>
        <w:t>ato representada</w:t>
      </w:r>
      <w:proofErr w:type="gramEnd"/>
      <w:r w:rsidRPr="00C80962">
        <w:rPr>
          <w:rFonts w:ascii="Book Antiqua" w:hAnsi="Book Antiqua" w:cs="Courier New"/>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 . . . . . ,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jc w:val="both"/>
        <w:rPr>
          <w:rFonts w:ascii="Book Antiqua" w:hAnsi="Book Antiqua" w:cs="Courier New"/>
          <w:lang w:eastAsia="en-US"/>
        </w:rPr>
      </w:pPr>
      <w:r w:rsidRPr="00C80962">
        <w:rPr>
          <w:rFonts w:ascii="Book Antiqua" w:hAnsi="Book Antiqua" w:cs="Courier New"/>
          <w:lang w:eastAsia="en-US"/>
        </w:rPr>
        <w:t xml:space="preserve">Local, data </w:t>
      </w:r>
    </w:p>
    <w:p w:rsidR="004C32BD" w:rsidRPr="00C80962" w:rsidRDefault="004C32BD" w:rsidP="00061301">
      <w:pPr>
        <w:jc w:val="both"/>
        <w:rPr>
          <w:rFonts w:ascii="Book Antiqua" w:hAnsi="Book Antiqua" w:cs="Courier New"/>
          <w:lang w:eastAsia="en-US"/>
        </w:rPr>
      </w:pPr>
    </w:p>
    <w:p w:rsidR="004C32BD" w:rsidRPr="00C557D9" w:rsidRDefault="004C32BD" w:rsidP="00061301">
      <w:pPr>
        <w:pStyle w:val="Ttulo1"/>
        <w:jc w:val="both"/>
        <w:rPr>
          <w:rFonts w:ascii="Book Antiqua" w:hAnsi="Book Antiqua" w:cs="Courier New"/>
          <w:sz w:val="24"/>
          <w:szCs w:val="24"/>
        </w:rPr>
      </w:pPr>
      <w:r w:rsidRPr="00C557D9">
        <w:rPr>
          <w:rFonts w:ascii="Book Antiqua" w:hAnsi="Book Antiqua" w:cs="Courier New"/>
          <w:color w:val="auto"/>
          <w:sz w:val="24"/>
          <w:szCs w:val="24"/>
        </w:rPr>
        <w:t>Assinatura e Carimbo</w:t>
      </w: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autoSpaceDE w:val="0"/>
        <w:autoSpaceDN w:val="0"/>
        <w:adjustRightInd w:val="0"/>
        <w:jc w:val="both"/>
        <w:rPr>
          <w:rFonts w:ascii="Book Antiqua" w:hAnsi="Book Antiqua" w:cs="Courier New"/>
          <w:b/>
          <w:bCs/>
          <w:lang w:eastAsia="en-US"/>
        </w:rPr>
      </w:pPr>
      <w:r w:rsidRPr="00C80962">
        <w:rPr>
          <w:rFonts w:ascii="Book Antiqua" w:hAnsi="Book Antiqua" w:cs="Courier New"/>
          <w:b/>
          <w:bCs/>
          <w:lang w:eastAsia="en-US"/>
        </w:rPr>
        <w:t>ANEXO III</w:t>
      </w: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r w:rsidRPr="00C80962">
        <w:rPr>
          <w:rFonts w:ascii="Book Antiqua" w:hAnsi="Book Antiqua" w:cs="Courier New"/>
          <w:b/>
          <w:bCs/>
          <w:lang w:eastAsia="en-US"/>
        </w:rPr>
        <w:t>MODELO DE DECLARAÇÃO DE QUE CUMPRE COM OS REQUISITOS</w:t>
      </w:r>
    </w:p>
    <w:p w:rsidR="004C32BD" w:rsidRPr="00C80962" w:rsidRDefault="004C32BD" w:rsidP="00061301">
      <w:pPr>
        <w:autoSpaceDE w:val="0"/>
        <w:autoSpaceDN w:val="0"/>
        <w:adjustRightInd w:val="0"/>
        <w:jc w:val="both"/>
        <w:rPr>
          <w:rFonts w:ascii="Book Antiqua" w:hAnsi="Book Antiqua" w:cs="Courier New"/>
          <w:b/>
          <w:bCs/>
          <w:lang w:eastAsia="en-US"/>
        </w:rPr>
      </w:pPr>
      <w:r w:rsidRPr="00C80962">
        <w:rPr>
          <w:rFonts w:ascii="Book Antiqua" w:hAnsi="Book Antiqua" w:cs="Courier New"/>
          <w:b/>
          <w:bCs/>
          <w:lang w:eastAsia="en-US"/>
        </w:rPr>
        <w:t>DE HABILITAÇÃO</w:t>
      </w: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spacing w:line="480" w:lineRule="auto"/>
        <w:jc w:val="both"/>
        <w:rPr>
          <w:rFonts w:ascii="Book Antiqua" w:hAnsi="Book Antiqua" w:cs="Courier New"/>
          <w:lang w:eastAsia="en-US"/>
        </w:rPr>
      </w:pPr>
      <w:r w:rsidRPr="00C80962">
        <w:rPr>
          <w:rFonts w:ascii="Book Antiqua" w:hAnsi="Book Antiqua" w:cs="Courier New"/>
          <w:lang w:eastAsia="en-US"/>
        </w:rPr>
        <w:t>(NOME DA EMPRESA</w:t>
      </w:r>
      <w:proofErr w:type="gramStart"/>
      <w:r w:rsidRPr="00C80962">
        <w:rPr>
          <w:rFonts w:ascii="Book Antiqua" w:hAnsi="Book Antiqua" w:cs="Courier New"/>
          <w:lang w:eastAsia="en-US"/>
        </w:rPr>
        <w:t>)</w:t>
      </w:r>
      <w:proofErr w:type="gramEnd"/>
      <w:r w:rsidRPr="00C80962">
        <w:rPr>
          <w:rFonts w:ascii="Book Antiqua" w:hAnsi="Book Antiqua" w:cs="Courier New"/>
          <w:lang w:eastAsia="en-US"/>
        </w:rPr>
        <w:t>___________________, CNPJ nº. . . . . . . . . . , sediada (endereço completo</w:t>
      </w:r>
      <w:proofErr w:type="gramStart"/>
      <w:r w:rsidRPr="00C80962">
        <w:rPr>
          <w:rFonts w:ascii="Book Antiqua" w:hAnsi="Book Antiqua" w:cs="Courier New"/>
          <w:lang w:eastAsia="en-US"/>
        </w:rPr>
        <w:t>)</w:t>
      </w:r>
      <w:proofErr w:type="gramEnd"/>
      <w:r w:rsidRPr="00C80962">
        <w:rPr>
          <w:rFonts w:ascii="Book Antiqua" w:hAnsi="Book Antiqua" w:cs="Courier New"/>
          <w:lang w:eastAsia="en-US"/>
        </w:rPr>
        <w:t xml:space="preserve">_______________________, </w:t>
      </w:r>
      <w:r w:rsidRPr="00C80962">
        <w:rPr>
          <w:rFonts w:ascii="Book Antiqua" w:hAnsi="Book Antiqua" w:cs="Courier New"/>
          <w:b/>
          <w:bCs/>
          <w:lang w:eastAsia="en-US"/>
        </w:rPr>
        <w:t>DECLAR</w:t>
      </w:r>
      <w:r w:rsidRPr="00C80962">
        <w:rPr>
          <w:rFonts w:ascii="Book Antiqua" w:hAnsi="Book Antiqua" w:cs="Courier New"/>
          <w:b/>
          <w:lang w:eastAsia="en-US"/>
        </w:rPr>
        <w:t>A</w:t>
      </w:r>
      <w:r w:rsidRPr="00C80962">
        <w:rPr>
          <w:rFonts w:ascii="Book Antiqua" w:hAnsi="Book Antiqua" w:cs="Courier New"/>
          <w:lang w:eastAsia="en-US"/>
        </w:rPr>
        <w:t>, sob as penas da lei, que cumpre plenamente os requisitos de habilitação no presente Pregão Presencial e, ainda, que está ciente da obrigatoriedade de declarar ocorrências posteriores.</w:t>
      </w:r>
    </w:p>
    <w:p w:rsidR="004C32BD" w:rsidRPr="00C80962" w:rsidRDefault="004C32BD" w:rsidP="00061301">
      <w:pPr>
        <w:autoSpaceDE w:val="0"/>
        <w:autoSpaceDN w:val="0"/>
        <w:adjustRightInd w:val="0"/>
        <w:spacing w:line="480" w:lineRule="auto"/>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r w:rsidRPr="00C80962">
        <w:rPr>
          <w:rFonts w:ascii="Book Antiqua" w:hAnsi="Book Antiqua" w:cs="Courier New"/>
          <w:lang w:eastAsia="en-US"/>
        </w:rPr>
        <w:t>Local e data, _______________</w:t>
      </w:r>
      <w:proofErr w:type="gramStart"/>
      <w:r w:rsidRPr="00C80962">
        <w:rPr>
          <w:rFonts w:ascii="Book Antiqua" w:hAnsi="Book Antiqua" w:cs="Courier New"/>
          <w:lang w:eastAsia="en-US"/>
        </w:rPr>
        <w:t xml:space="preserve"> ,</w:t>
      </w:r>
      <w:proofErr w:type="gramEnd"/>
      <w:r w:rsidRPr="00C80962">
        <w:rPr>
          <w:rFonts w:ascii="Book Antiqua" w:hAnsi="Book Antiqua" w:cs="Courier New"/>
          <w:lang w:eastAsia="en-US"/>
        </w:rPr>
        <w:t xml:space="preserve"> ___ de ____________de </w:t>
      </w:r>
      <w:r>
        <w:rPr>
          <w:rFonts w:ascii="Book Antiqua" w:hAnsi="Book Antiqua" w:cs="Courier New"/>
          <w:lang w:eastAsia="en-US"/>
        </w:rPr>
        <w:t>2014</w:t>
      </w:r>
      <w:r w:rsidRPr="00C80962">
        <w:rPr>
          <w:rFonts w:ascii="Book Antiqua" w:hAnsi="Book Antiqua" w:cs="Courier New"/>
          <w:lang w:eastAsia="en-US"/>
        </w:rPr>
        <w:t>.</w:t>
      </w: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r w:rsidRPr="00C80962">
        <w:rPr>
          <w:rFonts w:ascii="Book Antiqua" w:hAnsi="Book Antiqua" w:cs="Courier New"/>
          <w:lang w:eastAsia="en-US"/>
        </w:rPr>
        <w:t>___________________________________________</w:t>
      </w:r>
    </w:p>
    <w:p w:rsidR="004C32BD" w:rsidRPr="00C80962" w:rsidRDefault="004C32BD" w:rsidP="00061301">
      <w:pPr>
        <w:jc w:val="both"/>
        <w:rPr>
          <w:rFonts w:ascii="Book Antiqua" w:hAnsi="Book Antiqua" w:cs="Courier New"/>
          <w:lang w:eastAsia="en-US"/>
        </w:rPr>
      </w:pPr>
      <w:r w:rsidRPr="00C80962">
        <w:rPr>
          <w:rFonts w:ascii="Book Antiqua" w:hAnsi="Book Antiqua" w:cs="Courier New"/>
          <w:lang w:eastAsia="en-US"/>
        </w:rPr>
        <w:t>(nome e identidade do representante legal)</w:t>
      </w: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3054BB" w:rsidRDefault="003054BB"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r w:rsidRPr="00C80962">
        <w:rPr>
          <w:rFonts w:ascii="Book Antiqua" w:hAnsi="Book Antiqua" w:cs="Courier New"/>
          <w:b/>
          <w:bCs/>
          <w:lang w:eastAsia="en-US"/>
        </w:rPr>
        <w:t>ANEXO IV</w:t>
      </w: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p>
    <w:p w:rsidR="004C32BD" w:rsidRPr="00C80962" w:rsidRDefault="004C32BD" w:rsidP="00061301">
      <w:pPr>
        <w:autoSpaceDE w:val="0"/>
        <w:autoSpaceDN w:val="0"/>
        <w:adjustRightInd w:val="0"/>
        <w:jc w:val="both"/>
        <w:rPr>
          <w:rFonts w:ascii="Book Antiqua" w:hAnsi="Book Antiqua" w:cs="Courier New"/>
          <w:b/>
          <w:bCs/>
          <w:lang w:eastAsia="en-US"/>
        </w:rPr>
      </w:pPr>
      <w:r w:rsidRPr="00C80962">
        <w:rPr>
          <w:rFonts w:ascii="Book Antiqua" w:hAnsi="Book Antiqua" w:cs="Courier New"/>
          <w:b/>
          <w:bCs/>
          <w:lang w:eastAsia="en-US"/>
        </w:rPr>
        <w:t>DECLARAÇÃO DE INEXISTÊNCIA DE FATOS SUPERVENIENTES IMPEDITIVOS DA</w:t>
      </w:r>
    </w:p>
    <w:p w:rsidR="004C32BD" w:rsidRPr="00C80962" w:rsidRDefault="004C32BD" w:rsidP="00061301">
      <w:pPr>
        <w:autoSpaceDE w:val="0"/>
        <w:autoSpaceDN w:val="0"/>
        <w:adjustRightInd w:val="0"/>
        <w:jc w:val="both"/>
        <w:rPr>
          <w:rFonts w:ascii="Book Antiqua" w:hAnsi="Book Antiqua" w:cs="Courier New"/>
          <w:b/>
          <w:bCs/>
          <w:lang w:eastAsia="en-US"/>
        </w:rPr>
      </w:pPr>
      <w:r w:rsidRPr="00C80962">
        <w:rPr>
          <w:rFonts w:ascii="Book Antiqua" w:hAnsi="Book Antiqua" w:cs="Courier New"/>
          <w:b/>
          <w:bCs/>
          <w:lang w:eastAsia="en-US"/>
        </w:rPr>
        <w:t>QUALIFICAÇÃO</w:t>
      </w: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r w:rsidRPr="00C80962">
        <w:rPr>
          <w:rFonts w:ascii="Book Antiqua" w:hAnsi="Book Antiqua" w:cs="Courier New"/>
          <w:lang w:eastAsia="en-US"/>
        </w:rPr>
        <w:t>A Prefeitura Municipal de Xaxim SC</w:t>
      </w: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b/>
          <w:color w:val="FF0000"/>
          <w:lang w:eastAsia="en-US"/>
        </w:rPr>
      </w:pPr>
      <w:r w:rsidRPr="00C80962">
        <w:rPr>
          <w:rFonts w:ascii="Book Antiqua" w:hAnsi="Book Antiqua" w:cs="Courier New"/>
          <w:b/>
          <w:lang w:eastAsia="en-US"/>
        </w:rPr>
        <w:t>Pregão Presencial nº /</w:t>
      </w:r>
      <w:r>
        <w:rPr>
          <w:rFonts w:ascii="Book Antiqua" w:hAnsi="Book Antiqua" w:cs="Courier New"/>
          <w:b/>
          <w:lang w:eastAsia="en-US"/>
        </w:rPr>
        <w:t>2014</w:t>
      </w: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spacing w:line="480" w:lineRule="auto"/>
        <w:jc w:val="both"/>
        <w:rPr>
          <w:rFonts w:ascii="Book Antiqua" w:hAnsi="Book Antiqua" w:cs="Courier New"/>
          <w:lang w:eastAsia="en-US"/>
        </w:rPr>
      </w:pPr>
      <w:r w:rsidRPr="00C80962">
        <w:rPr>
          <w:rFonts w:ascii="Book Antiqua" w:hAnsi="Book Antiqua" w:cs="Courier New"/>
          <w:lang w:eastAsia="en-US"/>
        </w:rPr>
        <w:t>O signatário da presente, em nome da proponente</w:t>
      </w:r>
      <w:proofErr w:type="gramStart"/>
      <w:r w:rsidRPr="00C80962">
        <w:rPr>
          <w:rFonts w:ascii="Book Antiqua" w:hAnsi="Book Antiqua" w:cs="Courier New"/>
          <w:lang w:eastAsia="en-US"/>
        </w:rPr>
        <w:t xml:space="preserve">  .</w:t>
      </w:r>
      <w:proofErr w:type="gramEnd"/>
      <w:r w:rsidRPr="00C80962">
        <w:rPr>
          <w:rFonts w:ascii="Book Antiqua" w:hAnsi="Book Antiqua" w:cs="Courier New"/>
          <w:lang w:eastAsia="en-US"/>
        </w:rPr>
        <w:t xml:space="preserve">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4C32BD" w:rsidRPr="00C80962" w:rsidRDefault="004C32BD" w:rsidP="00061301">
      <w:pPr>
        <w:autoSpaceDE w:val="0"/>
        <w:autoSpaceDN w:val="0"/>
        <w:adjustRightInd w:val="0"/>
        <w:jc w:val="both"/>
        <w:rPr>
          <w:rFonts w:ascii="Book Antiqua" w:hAnsi="Book Antiqua" w:cs="Courier New"/>
          <w:lang w:eastAsia="en-US"/>
        </w:rPr>
      </w:pPr>
      <w:r w:rsidRPr="00C80962">
        <w:rPr>
          <w:rFonts w:ascii="Book Antiqua" w:hAnsi="Book Antiqua" w:cs="Courier New"/>
          <w:lang w:eastAsia="en-US"/>
        </w:rPr>
        <w:t>Local</w:t>
      </w:r>
      <w:proofErr w:type="gramStart"/>
      <w:r w:rsidRPr="00C80962">
        <w:rPr>
          <w:rFonts w:ascii="Book Antiqua" w:hAnsi="Book Antiqua" w:cs="Courier New"/>
          <w:lang w:eastAsia="en-US"/>
        </w:rPr>
        <w:t>, .</w:t>
      </w:r>
      <w:proofErr w:type="gramEnd"/>
      <w:r w:rsidRPr="00C80962">
        <w:rPr>
          <w:rFonts w:ascii="Book Antiqua" w:hAnsi="Book Antiqua" w:cs="Courier New"/>
          <w:lang w:eastAsia="en-US"/>
        </w:rPr>
        <w:t xml:space="preserve"> . . . . . . </w:t>
      </w:r>
      <w:proofErr w:type="gramStart"/>
      <w:r w:rsidRPr="00C80962">
        <w:rPr>
          <w:rFonts w:ascii="Book Antiqua" w:hAnsi="Book Antiqua" w:cs="Courier New"/>
          <w:lang w:eastAsia="en-US"/>
        </w:rPr>
        <w:t>de</w:t>
      </w:r>
      <w:proofErr w:type="gramEnd"/>
      <w:r w:rsidRPr="00C80962">
        <w:rPr>
          <w:rFonts w:ascii="Book Antiqua" w:hAnsi="Book Antiqua" w:cs="Courier New"/>
          <w:lang w:eastAsia="en-US"/>
        </w:rPr>
        <w:t xml:space="preserve"> . . . . . . . . </w:t>
      </w:r>
      <w:proofErr w:type="gramStart"/>
      <w:r w:rsidRPr="00C80962">
        <w:rPr>
          <w:rFonts w:ascii="Book Antiqua" w:hAnsi="Book Antiqua" w:cs="Courier New"/>
          <w:lang w:eastAsia="en-US"/>
        </w:rPr>
        <w:t>de</w:t>
      </w:r>
      <w:proofErr w:type="gramEnd"/>
      <w:r w:rsidRPr="00C80962">
        <w:rPr>
          <w:rFonts w:ascii="Book Antiqua" w:hAnsi="Book Antiqua" w:cs="Courier New"/>
          <w:lang w:eastAsia="en-US"/>
        </w:rPr>
        <w:t xml:space="preserve"> </w:t>
      </w:r>
      <w:r>
        <w:rPr>
          <w:rFonts w:ascii="Book Antiqua" w:hAnsi="Book Antiqua" w:cs="Courier New"/>
          <w:lang w:eastAsia="en-US"/>
        </w:rPr>
        <w:t>2014</w:t>
      </w:r>
      <w:r w:rsidRPr="00C80962">
        <w:rPr>
          <w:rFonts w:ascii="Book Antiqua" w:hAnsi="Book Antiqua" w:cs="Courier New"/>
          <w:lang w:eastAsia="en-US"/>
        </w:rPr>
        <w:t>.</w:t>
      </w: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p>
    <w:p w:rsidR="004C32BD" w:rsidRPr="00C80962" w:rsidRDefault="004C32BD" w:rsidP="00061301">
      <w:pPr>
        <w:autoSpaceDE w:val="0"/>
        <w:autoSpaceDN w:val="0"/>
        <w:adjustRightInd w:val="0"/>
        <w:jc w:val="both"/>
        <w:rPr>
          <w:rFonts w:ascii="Book Antiqua" w:hAnsi="Book Antiqua" w:cs="Courier New"/>
          <w:lang w:eastAsia="en-US"/>
        </w:rPr>
      </w:pPr>
      <w:r w:rsidRPr="00C80962">
        <w:rPr>
          <w:rFonts w:ascii="Book Antiqua" w:hAnsi="Book Antiqua" w:cs="Courier New"/>
          <w:lang w:eastAsia="en-US"/>
        </w:rPr>
        <w:t>(carimbo, nome e assinatura do responsável legal</w:t>
      </w:r>
      <w:proofErr w:type="gramStart"/>
      <w:r w:rsidRPr="00C80962">
        <w:rPr>
          <w:rFonts w:ascii="Book Antiqua" w:hAnsi="Book Antiqua" w:cs="Courier New"/>
          <w:lang w:eastAsia="en-US"/>
        </w:rPr>
        <w:t>)</w:t>
      </w:r>
      <w:proofErr w:type="gramEnd"/>
    </w:p>
    <w:p w:rsidR="004C32BD" w:rsidRPr="00C80962" w:rsidRDefault="004C32BD" w:rsidP="00061301">
      <w:pPr>
        <w:jc w:val="both"/>
        <w:rPr>
          <w:rFonts w:ascii="Book Antiqua" w:hAnsi="Book Antiqua" w:cs="Courier New"/>
          <w:lang w:eastAsia="en-US"/>
        </w:rPr>
      </w:pPr>
      <w:r w:rsidRPr="00C80962">
        <w:rPr>
          <w:rFonts w:ascii="Book Antiqua" w:hAnsi="Book Antiqua" w:cs="Courier New"/>
          <w:lang w:eastAsia="en-US"/>
        </w:rPr>
        <w:t>(carteira de identidade número e órgão emissor)</w:t>
      </w:r>
    </w:p>
    <w:p w:rsidR="004C32BD" w:rsidRPr="00C80962" w:rsidRDefault="004C32BD" w:rsidP="00061301">
      <w:pPr>
        <w:jc w:val="both"/>
        <w:rPr>
          <w:rFonts w:ascii="Book Antiqua" w:hAnsi="Book Antiqua" w:cs="Courier New"/>
          <w:lang w:eastAsia="en-US"/>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eastAsia="MS Mincho" w:hAnsi="Book Antiqua" w:cs="Courier New"/>
        </w:rPr>
      </w:pPr>
    </w:p>
    <w:p w:rsidR="004C32BD" w:rsidRPr="00C80962" w:rsidRDefault="004C32BD" w:rsidP="00061301">
      <w:pPr>
        <w:jc w:val="both"/>
        <w:rPr>
          <w:rFonts w:ascii="Book Antiqua" w:eastAsia="MS Mincho" w:hAnsi="Book Antiqua" w:cs="Courier New"/>
        </w:rPr>
      </w:pPr>
    </w:p>
    <w:p w:rsidR="004C32BD" w:rsidRPr="00C80962" w:rsidRDefault="004C32BD" w:rsidP="00061301">
      <w:pPr>
        <w:jc w:val="both"/>
        <w:rPr>
          <w:rFonts w:ascii="Book Antiqua" w:eastAsia="MS Mincho" w:hAnsi="Book Antiqua" w:cs="Courier New"/>
        </w:rPr>
      </w:pPr>
    </w:p>
    <w:p w:rsidR="004C32BD" w:rsidRPr="00C80962" w:rsidRDefault="004C32BD" w:rsidP="00061301">
      <w:pPr>
        <w:jc w:val="both"/>
        <w:rPr>
          <w:rFonts w:ascii="Book Antiqua" w:eastAsia="MS Mincho" w:hAnsi="Book Antiqua" w:cs="Courier New"/>
        </w:rPr>
      </w:pPr>
    </w:p>
    <w:p w:rsidR="004C32BD" w:rsidRPr="00C80962" w:rsidRDefault="004C32BD" w:rsidP="00061301">
      <w:pPr>
        <w:spacing w:after="200" w:line="276" w:lineRule="auto"/>
        <w:jc w:val="both"/>
        <w:rPr>
          <w:rFonts w:ascii="Book Antiqua" w:eastAsia="MS Mincho" w:hAnsi="Book Antiqua" w:cs="Courier New"/>
          <w:b/>
        </w:rPr>
      </w:pPr>
      <w:r w:rsidRPr="00C80962">
        <w:rPr>
          <w:rFonts w:ascii="Book Antiqua" w:eastAsia="MS Mincho" w:hAnsi="Book Antiqua" w:cs="Courier New"/>
          <w:b/>
        </w:rPr>
        <w:t>Anexo V</w:t>
      </w:r>
    </w:p>
    <w:p w:rsidR="004C32BD" w:rsidRPr="00C80962" w:rsidRDefault="004C32BD" w:rsidP="00061301">
      <w:pPr>
        <w:jc w:val="both"/>
        <w:rPr>
          <w:rFonts w:ascii="Book Antiqua" w:eastAsia="MS Mincho" w:hAnsi="Book Antiqua" w:cs="Courier New"/>
          <w:b/>
        </w:rPr>
      </w:pPr>
    </w:p>
    <w:p w:rsidR="004C32BD" w:rsidRPr="00C80962" w:rsidRDefault="004C32BD" w:rsidP="00061301">
      <w:pPr>
        <w:autoSpaceDE w:val="0"/>
        <w:autoSpaceDN w:val="0"/>
        <w:adjustRightInd w:val="0"/>
        <w:jc w:val="both"/>
        <w:rPr>
          <w:rFonts w:ascii="Book Antiqua" w:hAnsi="Book Antiqua" w:cs="Courier New"/>
          <w:b/>
        </w:rPr>
      </w:pPr>
      <w:r w:rsidRPr="00C80962">
        <w:rPr>
          <w:rFonts w:ascii="Book Antiqua" w:hAnsi="Book Antiqua" w:cs="Courier New"/>
          <w:b/>
        </w:rPr>
        <w:t>DECLARAÇÃO DE NÃO EMPREGO DE MENORES</w:t>
      </w:r>
    </w:p>
    <w:p w:rsidR="004C32BD" w:rsidRPr="00C80962" w:rsidRDefault="004C32BD" w:rsidP="00061301">
      <w:pPr>
        <w:autoSpaceDE w:val="0"/>
        <w:autoSpaceDN w:val="0"/>
        <w:adjustRightInd w:val="0"/>
        <w:jc w:val="both"/>
        <w:rPr>
          <w:rFonts w:ascii="Book Antiqua" w:hAnsi="Book Antiqua" w:cs="Courier New"/>
          <w:b/>
        </w:rPr>
      </w:pPr>
    </w:p>
    <w:p w:rsidR="004C32BD" w:rsidRPr="00C80962" w:rsidRDefault="004C32BD" w:rsidP="00061301">
      <w:pPr>
        <w:autoSpaceDE w:val="0"/>
        <w:autoSpaceDN w:val="0"/>
        <w:adjustRightInd w:val="0"/>
        <w:jc w:val="both"/>
        <w:rPr>
          <w:rFonts w:ascii="Book Antiqua" w:hAnsi="Book Antiqua" w:cs="Courier New"/>
          <w:b/>
        </w:rPr>
      </w:pPr>
    </w:p>
    <w:p w:rsidR="004C32BD" w:rsidRPr="00C80962" w:rsidRDefault="004C32BD" w:rsidP="00061301">
      <w:pPr>
        <w:pStyle w:val="Corpodetexto2"/>
        <w:jc w:val="both"/>
        <w:rPr>
          <w:rFonts w:ascii="Book Antiqua" w:hAnsi="Book Antiqua" w:cs="Courier New"/>
        </w:rPr>
      </w:pPr>
      <w:r w:rsidRPr="00C80962">
        <w:rPr>
          <w:rFonts w:ascii="Book Antiqua" w:hAnsi="Book Antiqua" w:cs="Courier New"/>
        </w:rPr>
        <w:t xml:space="preserve">A </w:t>
      </w:r>
      <w:proofErr w:type="gramStart"/>
      <w:r w:rsidRPr="00C80962">
        <w:rPr>
          <w:rFonts w:ascii="Book Antiqua" w:hAnsi="Book Antiqua" w:cs="Courier New"/>
        </w:rPr>
        <w:t>empresa .</w:t>
      </w:r>
      <w:proofErr w:type="gramEnd"/>
      <w:r w:rsidRPr="00C80962">
        <w:rPr>
          <w:rFonts w:ascii="Book Antiqua" w:hAnsi="Book Antiqua" w:cs="Courier New"/>
        </w:rPr>
        <w:t xml:space="preserve"> . . . . . . , inscrita no CNPJ </w:t>
      </w:r>
      <w:proofErr w:type="gramStart"/>
      <w:r w:rsidRPr="00C80962">
        <w:rPr>
          <w:rFonts w:ascii="Book Antiqua" w:hAnsi="Book Antiqua" w:cs="Courier New"/>
        </w:rPr>
        <w:t>nº .</w:t>
      </w:r>
      <w:proofErr w:type="gramEnd"/>
      <w:r w:rsidRPr="00C80962">
        <w:rPr>
          <w:rFonts w:ascii="Book Antiqua" w:hAnsi="Book Antiqua" w:cs="Courier New"/>
        </w:rPr>
        <w:t xml:space="preserve"> . . . . . . . , por intermédio de seu representante legal o </w:t>
      </w:r>
      <w:proofErr w:type="gramStart"/>
      <w:r w:rsidRPr="00C80962">
        <w:rPr>
          <w:rFonts w:ascii="Book Antiqua" w:hAnsi="Book Antiqua" w:cs="Courier New"/>
        </w:rPr>
        <w:t>Sr.</w:t>
      </w:r>
      <w:proofErr w:type="gramEnd"/>
      <w:r w:rsidRPr="00C80962">
        <w:rPr>
          <w:rFonts w:ascii="Book Antiqua" w:hAnsi="Book Antiqua" w:cs="Courier New"/>
        </w:rPr>
        <w:t xml:space="preserve">. . . . . </w:t>
      </w:r>
      <w:proofErr w:type="gramStart"/>
      <w:r w:rsidRPr="00C80962">
        <w:rPr>
          <w:rFonts w:ascii="Book Antiqua" w:hAnsi="Book Antiqua" w:cs="Courier New"/>
        </w:rPr>
        <w:t>..</w:t>
      </w:r>
      <w:proofErr w:type="gramEnd"/>
      <w:r w:rsidRPr="00C80962">
        <w:rPr>
          <w:rFonts w:ascii="Book Antiqua" w:hAnsi="Book Antiqua" w:cs="Courier New"/>
        </w:rPr>
        <w:t xml:space="preserve"> . . </w:t>
      </w:r>
      <w:proofErr w:type="gramStart"/>
      <w:r w:rsidRPr="00C80962">
        <w:rPr>
          <w:rFonts w:ascii="Book Antiqua" w:hAnsi="Book Antiqua" w:cs="Courier New"/>
        </w:rPr>
        <w:t>.,</w:t>
      </w:r>
      <w:proofErr w:type="gramEnd"/>
      <w:r w:rsidRPr="00C80962">
        <w:rPr>
          <w:rFonts w:ascii="Book Antiqua" w:hAnsi="Book Antiqua" w:cs="Courier New"/>
        </w:rPr>
        <w:t xml:space="preserve">portador da carteira de identidade nº. . . . . . . </w:t>
      </w:r>
      <w:proofErr w:type="gramStart"/>
      <w:r w:rsidRPr="00C80962">
        <w:rPr>
          <w:rFonts w:ascii="Book Antiqua" w:hAnsi="Book Antiqua" w:cs="Courier New"/>
        </w:rPr>
        <w:t>e</w:t>
      </w:r>
      <w:proofErr w:type="gramEnd"/>
      <w:r w:rsidRPr="00C80962">
        <w:rPr>
          <w:rFonts w:ascii="Book Antiqua" w:hAnsi="Book Antiqua" w:cs="Courier New"/>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w:t>
      </w:r>
      <w:proofErr w:type="gramStart"/>
      <w:r w:rsidRPr="00C80962">
        <w:rPr>
          <w:rFonts w:ascii="Book Antiqua" w:hAnsi="Book Antiqua" w:cs="Courier New"/>
        </w:rPr>
        <w:t>a presente</w:t>
      </w:r>
      <w:proofErr w:type="gramEnd"/>
      <w:r w:rsidRPr="00C80962">
        <w:rPr>
          <w:rFonts w:ascii="Book Antiqua" w:hAnsi="Book Antiqua" w:cs="Courier New"/>
        </w:rPr>
        <w:t>.</w:t>
      </w:r>
    </w:p>
    <w:p w:rsidR="004C32BD" w:rsidRPr="00C80962" w:rsidRDefault="004C32BD" w:rsidP="00061301">
      <w:pPr>
        <w:autoSpaceDE w:val="0"/>
        <w:autoSpaceDN w:val="0"/>
        <w:adjustRightInd w:val="0"/>
        <w:jc w:val="both"/>
        <w:rPr>
          <w:rFonts w:ascii="Book Antiqua" w:hAnsi="Book Antiqua" w:cs="Courier New"/>
        </w:rPr>
      </w:pPr>
    </w:p>
    <w:p w:rsidR="004C32BD" w:rsidRPr="00C80962" w:rsidRDefault="004C32BD" w:rsidP="00061301">
      <w:pPr>
        <w:autoSpaceDE w:val="0"/>
        <w:autoSpaceDN w:val="0"/>
        <w:adjustRightInd w:val="0"/>
        <w:jc w:val="both"/>
        <w:rPr>
          <w:rFonts w:ascii="Book Antiqua" w:hAnsi="Book Antiqua" w:cs="Courier New"/>
        </w:rPr>
      </w:pPr>
      <w:r w:rsidRPr="00C80962">
        <w:rPr>
          <w:rFonts w:ascii="Book Antiqua" w:hAnsi="Book Antiqua" w:cs="Courier New"/>
        </w:rPr>
        <w:t>Local</w:t>
      </w:r>
      <w:proofErr w:type="gramStart"/>
      <w:r w:rsidRPr="00C80962">
        <w:rPr>
          <w:rFonts w:ascii="Book Antiqua" w:hAnsi="Book Antiqua" w:cs="Courier New"/>
        </w:rPr>
        <w:t>, ...</w:t>
      </w:r>
      <w:proofErr w:type="gramEnd"/>
      <w:r w:rsidRPr="00C80962">
        <w:rPr>
          <w:rFonts w:ascii="Book Antiqua" w:hAnsi="Book Antiqua" w:cs="Courier New"/>
        </w:rPr>
        <w:t xml:space="preserve">... </w:t>
      </w:r>
      <w:proofErr w:type="gramStart"/>
      <w:r w:rsidRPr="00C80962">
        <w:rPr>
          <w:rFonts w:ascii="Book Antiqua" w:hAnsi="Book Antiqua" w:cs="Courier New"/>
        </w:rPr>
        <w:t>de</w:t>
      </w:r>
      <w:proofErr w:type="gramEnd"/>
      <w:r w:rsidRPr="00C80962">
        <w:rPr>
          <w:rFonts w:ascii="Book Antiqua" w:hAnsi="Book Antiqua" w:cs="Courier New"/>
        </w:rPr>
        <w:t xml:space="preserve"> .................... </w:t>
      </w:r>
      <w:r>
        <w:rPr>
          <w:rFonts w:ascii="Book Antiqua" w:hAnsi="Book Antiqua" w:cs="Courier New"/>
        </w:rPr>
        <w:t>2014</w:t>
      </w:r>
      <w:r w:rsidRPr="00C80962">
        <w:rPr>
          <w:rFonts w:ascii="Book Antiqua" w:hAnsi="Book Antiqua" w:cs="Courier New"/>
        </w:rPr>
        <w:t>.</w:t>
      </w:r>
    </w:p>
    <w:p w:rsidR="004C32BD" w:rsidRPr="00C80962" w:rsidRDefault="004C32BD" w:rsidP="00061301">
      <w:pPr>
        <w:autoSpaceDE w:val="0"/>
        <w:autoSpaceDN w:val="0"/>
        <w:adjustRightInd w:val="0"/>
        <w:jc w:val="both"/>
        <w:rPr>
          <w:rFonts w:ascii="Book Antiqua" w:hAnsi="Book Antiqua" w:cs="Courier New"/>
        </w:rPr>
      </w:pPr>
    </w:p>
    <w:p w:rsidR="004C32BD" w:rsidRPr="00C80962" w:rsidRDefault="004C32BD" w:rsidP="00061301">
      <w:pPr>
        <w:autoSpaceDE w:val="0"/>
        <w:autoSpaceDN w:val="0"/>
        <w:adjustRightInd w:val="0"/>
        <w:jc w:val="both"/>
        <w:rPr>
          <w:rFonts w:ascii="Book Antiqua" w:hAnsi="Book Antiqua" w:cs="Courier New"/>
        </w:rPr>
      </w:pPr>
    </w:p>
    <w:p w:rsidR="004C32BD" w:rsidRPr="00C80962" w:rsidRDefault="004C32BD" w:rsidP="00061301">
      <w:pPr>
        <w:autoSpaceDE w:val="0"/>
        <w:autoSpaceDN w:val="0"/>
        <w:adjustRightInd w:val="0"/>
        <w:jc w:val="both"/>
        <w:rPr>
          <w:rFonts w:ascii="Book Antiqua" w:hAnsi="Book Antiqua" w:cs="Courier New"/>
        </w:rPr>
      </w:pPr>
      <w:proofErr w:type="gramStart"/>
      <w:r w:rsidRPr="00C80962">
        <w:rPr>
          <w:rFonts w:ascii="Book Antiqua" w:hAnsi="Book Antiqua" w:cs="Courier New"/>
        </w:rPr>
        <w:t>.....................................................................</w:t>
      </w:r>
      <w:proofErr w:type="gramEnd"/>
    </w:p>
    <w:p w:rsidR="004C32BD" w:rsidRPr="00C80962" w:rsidRDefault="004C32BD" w:rsidP="00061301">
      <w:pPr>
        <w:autoSpaceDE w:val="0"/>
        <w:autoSpaceDN w:val="0"/>
        <w:adjustRightInd w:val="0"/>
        <w:jc w:val="both"/>
        <w:rPr>
          <w:rFonts w:ascii="Book Antiqua" w:hAnsi="Book Antiqua" w:cs="Courier New"/>
        </w:rPr>
      </w:pPr>
      <w:r w:rsidRPr="00C80962">
        <w:rPr>
          <w:rFonts w:ascii="Book Antiqua" w:hAnsi="Book Antiqua" w:cs="Courier New"/>
        </w:rPr>
        <w:t>Nome e carimbo do representante</w:t>
      </w:r>
    </w:p>
    <w:p w:rsidR="004C32BD" w:rsidRPr="00C80962" w:rsidRDefault="004C32BD" w:rsidP="00061301">
      <w:pPr>
        <w:jc w:val="both"/>
        <w:rPr>
          <w:rFonts w:ascii="Book Antiqua" w:hAnsi="Book Antiqua" w:cs="Courier New"/>
        </w:rPr>
      </w:pPr>
      <w:proofErr w:type="gramStart"/>
      <w:r w:rsidRPr="00C80962">
        <w:rPr>
          <w:rFonts w:ascii="Book Antiqua" w:hAnsi="Book Antiqua" w:cs="Courier New"/>
        </w:rPr>
        <w:t>legal</w:t>
      </w:r>
      <w:proofErr w:type="gramEnd"/>
      <w:r w:rsidRPr="00C80962">
        <w:rPr>
          <w:rFonts w:ascii="Book Antiqua" w:hAnsi="Book Antiqua" w:cs="Courier New"/>
        </w:rPr>
        <w:t xml:space="preserve"> da empresa</w:t>
      </w: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hAnsi="Book Antiqua"/>
        </w:rPr>
      </w:pPr>
    </w:p>
    <w:p w:rsidR="001602F0" w:rsidRDefault="004C32BD" w:rsidP="00061301">
      <w:pPr>
        <w:ind w:left="4248" w:firstLine="708"/>
        <w:jc w:val="both"/>
        <w:rPr>
          <w:rFonts w:ascii="Book Antiqua" w:hAnsi="Book Antiqua"/>
          <w:b/>
        </w:rPr>
      </w:pPr>
      <w:r w:rsidRPr="00C80962">
        <w:rPr>
          <w:rFonts w:ascii="Book Antiqua" w:hAnsi="Book Antiqua"/>
          <w:b/>
        </w:rPr>
        <w:br w:type="page"/>
      </w:r>
    </w:p>
    <w:p w:rsidR="001602F0" w:rsidRDefault="001602F0" w:rsidP="00061301">
      <w:pPr>
        <w:ind w:left="4248" w:firstLine="708"/>
        <w:jc w:val="both"/>
        <w:rPr>
          <w:rFonts w:ascii="Book Antiqua" w:hAnsi="Book Antiqua"/>
          <w:b/>
        </w:rPr>
      </w:pPr>
    </w:p>
    <w:p w:rsidR="001602F0" w:rsidRDefault="001602F0" w:rsidP="00061301">
      <w:pPr>
        <w:ind w:left="4248" w:firstLine="708"/>
        <w:jc w:val="both"/>
        <w:rPr>
          <w:rFonts w:ascii="Book Antiqua" w:hAnsi="Book Antiqua"/>
          <w:b/>
        </w:rPr>
      </w:pPr>
    </w:p>
    <w:p w:rsidR="001602F0" w:rsidRDefault="001602F0" w:rsidP="00061301">
      <w:pPr>
        <w:ind w:left="4248" w:firstLine="708"/>
        <w:jc w:val="both"/>
        <w:rPr>
          <w:rFonts w:ascii="Book Antiqua" w:hAnsi="Book Antiqua"/>
          <w:b/>
        </w:rPr>
      </w:pPr>
    </w:p>
    <w:p w:rsidR="001602F0" w:rsidRDefault="001602F0" w:rsidP="00061301">
      <w:pPr>
        <w:ind w:left="4248" w:firstLine="708"/>
        <w:jc w:val="both"/>
        <w:rPr>
          <w:rFonts w:ascii="Book Antiqua" w:hAnsi="Book Antiqua"/>
          <w:b/>
        </w:rPr>
      </w:pPr>
    </w:p>
    <w:p w:rsidR="004C32BD" w:rsidRPr="00C80962" w:rsidRDefault="004C32BD" w:rsidP="00061301">
      <w:pPr>
        <w:ind w:left="4248" w:firstLine="708"/>
        <w:jc w:val="both"/>
        <w:rPr>
          <w:rFonts w:ascii="Book Antiqua" w:hAnsi="Book Antiqua" w:cs="Courier New"/>
          <w:b/>
        </w:rPr>
      </w:pPr>
      <w:proofErr w:type="gramStart"/>
      <w:r w:rsidRPr="00C80962">
        <w:rPr>
          <w:rFonts w:ascii="Book Antiqua" w:hAnsi="Book Antiqua" w:cs="Courier New"/>
          <w:b/>
        </w:rPr>
        <w:t>ANEXO VI</w:t>
      </w:r>
      <w:proofErr w:type="gramEnd"/>
    </w:p>
    <w:p w:rsidR="004C32BD" w:rsidRPr="00C80962" w:rsidRDefault="004C32BD" w:rsidP="00061301">
      <w:pPr>
        <w:jc w:val="both"/>
        <w:rPr>
          <w:rFonts w:ascii="Book Antiqua" w:hAnsi="Book Antiqua" w:cs="Courier New"/>
          <w:b/>
        </w:rPr>
      </w:pPr>
    </w:p>
    <w:p w:rsidR="004C32BD" w:rsidRPr="00C80962" w:rsidRDefault="004C32BD" w:rsidP="00061301">
      <w:pPr>
        <w:autoSpaceDE w:val="0"/>
        <w:autoSpaceDN w:val="0"/>
        <w:adjustRightInd w:val="0"/>
        <w:ind w:left="708"/>
        <w:jc w:val="both"/>
        <w:rPr>
          <w:rFonts w:ascii="Book Antiqua" w:hAnsi="Book Antiqua" w:cs="Courier New"/>
          <w:b/>
          <w:bCs/>
          <w:color w:val="1A1A1A"/>
          <w:u w:val="single"/>
        </w:rPr>
      </w:pPr>
      <w:r w:rsidRPr="00C80962">
        <w:rPr>
          <w:rFonts w:ascii="Book Antiqua" w:hAnsi="Book Antiqua" w:cs="Courier New"/>
          <w:b/>
          <w:bCs/>
          <w:color w:val="1A1A1A"/>
          <w:u w:val="single"/>
        </w:rPr>
        <w:t>DECLARAÇÃO DE NÃO PARENTESCO PARA HABILITAÇÃO EM LICITAÇÃO E CELEBRAÇÃO DE CONTRATOS</w:t>
      </w:r>
    </w:p>
    <w:p w:rsidR="004C32BD" w:rsidRPr="00C80962" w:rsidRDefault="004C32BD" w:rsidP="00061301">
      <w:pPr>
        <w:autoSpaceDE w:val="0"/>
        <w:autoSpaceDN w:val="0"/>
        <w:adjustRightInd w:val="0"/>
        <w:jc w:val="both"/>
        <w:rPr>
          <w:rFonts w:ascii="Book Antiqua" w:hAnsi="Book Antiqua" w:cs="Courier New"/>
          <w:b/>
          <w:bCs/>
          <w:color w:val="1A1A1A"/>
          <w:u w:val="single"/>
        </w:rPr>
      </w:pPr>
    </w:p>
    <w:p w:rsidR="004C32BD" w:rsidRPr="00C80962" w:rsidRDefault="004C32BD" w:rsidP="00061301">
      <w:pPr>
        <w:autoSpaceDE w:val="0"/>
        <w:autoSpaceDN w:val="0"/>
        <w:adjustRightInd w:val="0"/>
        <w:jc w:val="both"/>
        <w:rPr>
          <w:rFonts w:ascii="Book Antiqua" w:hAnsi="Book Antiqua" w:cs="Courier New"/>
          <w:bCs/>
          <w:color w:val="1A1A1A"/>
        </w:rPr>
      </w:pPr>
    </w:p>
    <w:p w:rsidR="004C32BD" w:rsidRPr="00C80962" w:rsidRDefault="004C32BD" w:rsidP="00061301">
      <w:pPr>
        <w:autoSpaceDE w:val="0"/>
        <w:autoSpaceDN w:val="0"/>
        <w:adjustRightInd w:val="0"/>
        <w:jc w:val="both"/>
        <w:rPr>
          <w:rFonts w:ascii="Book Antiqua" w:hAnsi="Book Antiqua" w:cs="Courier New"/>
          <w:bCs/>
          <w:color w:val="1A1A1A"/>
        </w:rPr>
      </w:pPr>
    </w:p>
    <w:p w:rsidR="004C32BD" w:rsidRPr="00C80962" w:rsidRDefault="004C32BD" w:rsidP="00061301">
      <w:pPr>
        <w:autoSpaceDE w:val="0"/>
        <w:autoSpaceDN w:val="0"/>
        <w:adjustRightInd w:val="0"/>
        <w:ind w:firstLine="1560"/>
        <w:jc w:val="both"/>
        <w:rPr>
          <w:rFonts w:ascii="Book Antiqua" w:hAnsi="Book Antiqua" w:cs="Courier New"/>
          <w:bCs/>
          <w:color w:val="1A1A1A"/>
        </w:rPr>
      </w:pPr>
      <w:r w:rsidRPr="00C80962">
        <w:rPr>
          <w:rFonts w:ascii="Book Antiqua" w:hAnsi="Book Antiqua" w:cs="Courier New"/>
          <w:bCs/>
          <w:color w:val="1A1A1A"/>
        </w:rPr>
        <w:t>Eu, _______________ declaro para os devidos fins de direito e a quem mais possa interessar especialmente para a Prefeitura Municipal de Xaxim, que para habilitação nos certames públicos e celebração de contrato, de que dentre os sócios, formais ou informais, da empresa ______________ não há parentes, até o segundo grau, conforme art. 92 da Lei Orgânica Municipal e suas alterações Atualizadas.</w:t>
      </w:r>
    </w:p>
    <w:p w:rsidR="004C32BD" w:rsidRPr="00C80962" w:rsidRDefault="004C32BD" w:rsidP="00061301">
      <w:pPr>
        <w:autoSpaceDE w:val="0"/>
        <w:autoSpaceDN w:val="0"/>
        <w:adjustRightInd w:val="0"/>
        <w:ind w:firstLine="1560"/>
        <w:jc w:val="both"/>
        <w:rPr>
          <w:rFonts w:ascii="Book Antiqua" w:hAnsi="Book Antiqua" w:cs="Courier New"/>
          <w:bCs/>
          <w:color w:val="1A1A1A"/>
        </w:rPr>
      </w:pPr>
    </w:p>
    <w:p w:rsidR="004C32BD" w:rsidRPr="00C80962" w:rsidRDefault="004C32BD" w:rsidP="00061301">
      <w:pPr>
        <w:autoSpaceDE w:val="0"/>
        <w:autoSpaceDN w:val="0"/>
        <w:adjustRightInd w:val="0"/>
        <w:ind w:firstLine="1560"/>
        <w:jc w:val="both"/>
        <w:rPr>
          <w:rFonts w:ascii="Book Antiqua" w:hAnsi="Book Antiqua" w:cs="Courier New"/>
          <w:bCs/>
          <w:color w:val="1A1A1A"/>
        </w:rPr>
      </w:pPr>
      <w:r w:rsidRPr="00C80962">
        <w:rPr>
          <w:rFonts w:ascii="Book Antiqua" w:hAnsi="Book Antiqua" w:cs="Courier New"/>
          <w:bCs/>
          <w:color w:val="1A1A1A"/>
        </w:rPr>
        <w:t xml:space="preserve">A presente declaração é a expressão da verdade, não podendo ser rasurada nem emendada </w:t>
      </w:r>
      <w:proofErr w:type="gramStart"/>
      <w:r w:rsidRPr="00C80962">
        <w:rPr>
          <w:rFonts w:ascii="Book Antiqua" w:hAnsi="Book Antiqua" w:cs="Courier New"/>
          <w:bCs/>
          <w:color w:val="1A1A1A"/>
        </w:rPr>
        <w:t>sob pena</w:t>
      </w:r>
      <w:proofErr w:type="gramEnd"/>
      <w:r w:rsidRPr="00C80962">
        <w:rPr>
          <w:rFonts w:ascii="Book Antiqua" w:hAnsi="Book Antiqua" w:cs="Courier New"/>
          <w:bCs/>
          <w:color w:val="1A1A1A"/>
        </w:rPr>
        <w:t xml:space="preserve"> de anulação. Nada Mais.</w:t>
      </w:r>
    </w:p>
    <w:p w:rsidR="004C32BD" w:rsidRPr="00C80962" w:rsidRDefault="004C32BD" w:rsidP="00061301">
      <w:pPr>
        <w:autoSpaceDE w:val="0"/>
        <w:autoSpaceDN w:val="0"/>
        <w:adjustRightInd w:val="0"/>
        <w:ind w:firstLine="1560"/>
        <w:jc w:val="both"/>
        <w:rPr>
          <w:rFonts w:ascii="Book Antiqua" w:hAnsi="Book Antiqua" w:cs="Courier New"/>
          <w:bCs/>
          <w:color w:val="1A1A1A"/>
        </w:rPr>
      </w:pPr>
    </w:p>
    <w:p w:rsidR="004C32BD" w:rsidRPr="00C80962" w:rsidRDefault="004C32BD" w:rsidP="00061301">
      <w:pPr>
        <w:autoSpaceDE w:val="0"/>
        <w:autoSpaceDN w:val="0"/>
        <w:adjustRightInd w:val="0"/>
        <w:ind w:firstLine="1560"/>
        <w:jc w:val="both"/>
        <w:rPr>
          <w:rFonts w:ascii="Book Antiqua" w:hAnsi="Book Antiqua" w:cs="Courier New"/>
          <w:bCs/>
          <w:color w:val="1A1A1A"/>
        </w:rPr>
      </w:pPr>
      <w:r w:rsidRPr="00C80962">
        <w:rPr>
          <w:rFonts w:ascii="Book Antiqua" w:hAnsi="Book Antiqua" w:cs="Courier New"/>
          <w:bCs/>
          <w:color w:val="1A1A1A"/>
        </w:rPr>
        <w:t>Xaxim, _______________</w:t>
      </w:r>
    </w:p>
    <w:p w:rsidR="004C32BD" w:rsidRPr="00C80962" w:rsidRDefault="004C32BD" w:rsidP="00061301">
      <w:pPr>
        <w:autoSpaceDE w:val="0"/>
        <w:autoSpaceDN w:val="0"/>
        <w:adjustRightInd w:val="0"/>
        <w:ind w:firstLine="1560"/>
        <w:jc w:val="both"/>
        <w:rPr>
          <w:rFonts w:ascii="Book Antiqua" w:hAnsi="Book Antiqua" w:cs="Courier New"/>
          <w:bCs/>
          <w:color w:val="1A1A1A"/>
        </w:rPr>
      </w:pPr>
    </w:p>
    <w:p w:rsidR="004C32BD" w:rsidRPr="00C80962" w:rsidRDefault="004C32BD" w:rsidP="00061301">
      <w:pPr>
        <w:autoSpaceDE w:val="0"/>
        <w:autoSpaceDN w:val="0"/>
        <w:adjustRightInd w:val="0"/>
        <w:ind w:firstLine="1560"/>
        <w:jc w:val="both"/>
        <w:rPr>
          <w:rFonts w:ascii="Book Antiqua" w:hAnsi="Book Antiqua" w:cs="Courier New"/>
          <w:bCs/>
          <w:color w:val="1A1A1A"/>
        </w:rPr>
      </w:pPr>
    </w:p>
    <w:p w:rsidR="004C32BD" w:rsidRPr="00C80962" w:rsidRDefault="004C32BD" w:rsidP="00061301">
      <w:pPr>
        <w:autoSpaceDE w:val="0"/>
        <w:autoSpaceDN w:val="0"/>
        <w:adjustRightInd w:val="0"/>
        <w:ind w:firstLine="1560"/>
        <w:jc w:val="both"/>
        <w:rPr>
          <w:rFonts w:ascii="Book Antiqua" w:hAnsi="Book Antiqua" w:cs="Courier New"/>
          <w:bCs/>
          <w:color w:val="1A1A1A"/>
        </w:rPr>
      </w:pPr>
      <w:r w:rsidRPr="00C80962">
        <w:rPr>
          <w:rFonts w:ascii="Book Antiqua" w:hAnsi="Book Antiqua" w:cs="Courier New"/>
          <w:bCs/>
          <w:color w:val="1A1A1A"/>
        </w:rPr>
        <w:tab/>
      </w:r>
      <w:r w:rsidRPr="00C80962">
        <w:rPr>
          <w:rFonts w:ascii="Book Antiqua" w:hAnsi="Book Antiqua" w:cs="Courier New"/>
          <w:bCs/>
          <w:color w:val="1A1A1A"/>
        </w:rPr>
        <w:tab/>
      </w:r>
      <w:r w:rsidRPr="00C80962">
        <w:rPr>
          <w:rFonts w:ascii="Book Antiqua" w:hAnsi="Book Antiqua" w:cs="Courier New"/>
          <w:bCs/>
          <w:color w:val="1A1A1A"/>
        </w:rPr>
        <w:tab/>
      </w:r>
      <w:r w:rsidRPr="00C80962">
        <w:rPr>
          <w:rFonts w:ascii="Book Antiqua" w:hAnsi="Book Antiqua" w:cs="Courier New"/>
          <w:bCs/>
          <w:color w:val="1A1A1A"/>
        </w:rPr>
        <w:tab/>
        <w:t>_________________________</w:t>
      </w:r>
    </w:p>
    <w:p w:rsidR="004C32BD" w:rsidRPr="00C80962" w:rsidRDefault="004C32BD" w:rsidP="00061301">
      <w:pPr>
        <w:autoSpaceDE w:val="0"/>
        <w:autoSpaceDN w:val="0"/>
        <w:adjustRightInd w:val="0"/>
        <w:ind w:firstLine="1560"/>
        <w:jc w:val="both"/>
        <w:rPr>
          <w:rFonts w:ascii="Book Antiqua" w:hAnsi="Book Antiqua" w:cs="Courier New"/>
          <w:b/>
          <w:bCs/>
          <w:lang w:eastAsia="en-US"/>
        </w:rPr>
      </w:pPr>
      <w:r w:rsidRPr="00C80962">
        <w:rPr>
          <w:rFonts w:ascii="Book Antiqua" w:hAnsi="Book Antiqua" w:cs="Courier New"/>
          <w:bCs/>
          <w:color w:val="1A1A1A"/>
        </w:rPr>
        <w:tab/>
      </w:r>
      <w:r w:rsidRPr="00C80962">
        <w:rPr>
          <w:rFonts w:ascii="Book Antiqua" w:hAnsi="Book Antiqua" w:cs="Courier New"/>
          <w:bCs/>
          <w:color w:val="1A1A1A"/>
        </w:rPr>
        <w:tab/>
      </w:r>
      <w:r w:rsidRPr="00C80962">
        <w:rPr>
          <w:rFonts w:ascii="Book Antiqua" w:hAnsi="Book Antiqua" w:cs="Courier New"/>
          <w:bCs/>
          <w:color w:val="1A1A1A"/>
        </w:rPr>
        <w:tab/>
      </w:r>
      <w:r w:rsidRPr="00C80962">
        <w:rPr>
          <w:rFonts w:ascii="Book Antiqua" w:hAnsi="Book Antiqua" w:cs="Courier New"/>
          <w:bCs/>
          <w:color w:val="1A1A1A"/>
        </w:rPr>
        <w:tab/>
      </w:r>
      <w:r w:rsidRPr="00C80962">
        <w:rPr>
          <w:rFonts w:ascii="Book Antiqua" w:hAnsi="Book Antiqua" w:cs="Courier New"/>
          <w:bCs/>
          <w:color w:val="1A1A1A"/>
        </w:rPr>
        <w:tab/>
      </w:r>
      <w:r w:rsidRPr="00C80962">
        <w:rPr>
          <w:rFonts w:ascii="Book Antiqua" w:hAnsi="Book Antiqua" w:cs="Courier New"/>
          <w:bCs/>
          <w:color w:val="1A1A1A"/>
        </w:rPr>
        <w:tab/>
        <w:t>Declarante.</w:t>
      </w:r>
    </w:p>
    <w:p w:rsidR="004C32BD" w:rsidRPr="00C80962" w:rsidRDefault="004C32BD" w:rsidP="00061301">
      <w:pPr>
        <w:jc w:val="both"/>
        <w:rPr>
          <w:rFonts w:ascii="Book Antiqua" w:hAnsi="Book Antiqua" w:cs="Courier New"/>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4C32BD" w:rsidRPr="00C80962" w:rsidRDefault="004C32BD" w:rsidP="00061301">
      <w:pPr>
        <w:jc w:val="both"/>
        <w:rPr>
          <w:rFonts w:ascii="Book Antiqua" w:eastAsia="MS Mincho" w:hAnsi="Book Antiqua" w:cs="Courier New"/>
          <w:b/>
        </w:rPr>
      </w:pPr>
    </w:p>
    <w:p w:rsidR="008468B9" w:rsidRPr="004C32BD" w:rsidRDefault="008468B9" w:rsidP="00061301">
      <w:pPr>
        <w:jc w:val="both"/>
      </w:pPr>
    </w:p>
    <w:sectPr w:rsidR="008468B9" w:rsidRPr="004C32BD" w:rsidSect="000A46E1">
      <w:headerReference w:type="default" r:id="rId12"/>
      <w:footerReference w:type="default" r:id="rId13"/>
      <w:pgSz w:w="11906" w:h="16838"/>
      <w:pgMar w:top="212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BF" w:rsidRDefault="008234BF">
      <w:r>
        <w:separator/>
      </w:r>
    </w:p>
  </w:endnote>
  <w:endnote w:type="continuationSeparator" w:id="0">
    <w:p w:rsidR="008234BF" w:rsidRDefault="0082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7F" w:rsidRPr="00C07606" w:rsidRDefault="00972E7F" w:rsidP="00972E7F">
    <w:pPr>
      <w:pStyle w:val="Rodap"/>
      <w:pBdr>
        <w:top w:val="thinThickSmallGap" w:sz="24" w:space="1" w:color="622423" w:themeColor="accent2" w:themeShade="7F"/>
      </w:pBdr>
      <w:rPr>
        <w:rFonts w:ascii="Book Antiqua" w:hAnsi="Book Antiqua"/>
        <w:sz w:val="20"/>
        <w:szCs w:val="20"/>
      </w:rPr>
    </w:pPr>
    <w:r w:rsidRPr="00243168">
      <w:rPr>
        <w:rFonts w:ascii="Verdana" w:hAnsi="Verdana"/>
        <w:b/>
        <w:sz w:val="16"/>
        <w:szCs w:val="14"/>
      </w:rPr>
      <w:t xml:space="preserve">       </w:t>
    </w:r>
    <w:r w:rsidRPr="00C07606">
      <w:rPr>
        <w:rFonts w:ascii="Book Antiqua" w:hAnsi="Book Antiqua"/>
        <w:b/>
        <w:sz w:val="20"/>
        <w:szCs w:val="20"/>
      </w:rPr>
      <w:t>RUA RUI BARBOSA, Nº 347 / FONE (49) 3353-8200 / CNPJ 82.854.670/0001-30 / CEP 89825-</w:t>
    </w:r>
    <w:proofErr w:type="gramStart"/>
    <w:r w:rsidRPr="00C07606">
      <w:rPr>
        <w:rFonts w:ascii="Book Antiqua" w:hAnsi="Book Antiqua"/>
        <w:b/>
        <w:sz w:val="20"/>
        <w:szCs w:val="20"/>
      </w:rPr>
      <w:t>000</w:t>
    </w:r>
    <w:proofErr w:type="gramEnd"/>
  </w:p>
  <w:p w:rsidR="00972E7F" w:rsidRDefault="00972E7F">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B03A9" w:rsidRPr="005B03A9">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19483C" w:rsidRDefault="0019483C" w:rsidP="0019483C">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BF" w:rsidRDefault="008234BF">
      <w:r>
        <w:separator/>
      </w:r>
    </w:p>
  </w:footnote>
  <w:footnote w:type="continuationSeparator" w:id="0">
    <w:p w:rsidR="008234BF" w:rsidRDefault="00823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71" w:rsidRPr="006C7F5E" w:rsidRDefault="0069061E" w:rsidP="00DC5371">
    <w:pPr>
      <w:spacing w:after="120"/>
      <w:jc w:val="center"/>
      <w:rPr>
        <w:rFonts w:ascii="Book Antiqua" w:hAnsi="Book Antiqua"/>
      </w:rPr>
    </w:pPr>
    <w:r w:rsidRPr="006C7F5E">
      <w:rPr>
        <w:rFonts w:ascii="Book Antiqua" w:hAnsi="Book Antiqua"/>
        <w:noProof/>
      </w:rPr>
      <w:drawing>
        <wp:inline distT="0" distB="0" distL="0" distR="0" wp14:anchorId="63F04A1D" wp14:editId="14582CCE">
          <wp:extent cx="990600" cy="904875"/>
          <wp:effectExtent l="19050" t="0" r="0" b="0"/>
          <wp:docPr id="2" name="Imagem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0"/>
                  <pic:cNvPicPr>
                    <a:picLocks noChangeAspect="1" noChangeArrowheads="1"/>
                  </pic:cNvPicPr>
                </pic:nvPicPr>
                <pic:blipFill>
                  <a:blip r:embed="rId1"/>
                  <a:srcRect/>
                  <a:stretch>
                    <a:fillRect/>
                  </a:stretch>
                </pic:blipFill>
                <pic:spPr bwMode="auto">
                  <a:xfrm>
                    <a:off x="0" y="0"/>
                    <a:ext cx="990600" cy="904875"/>
                  </a:xfrm>
                  <a:prstGeom prst="rect">
                    <a:avLst/>
                  </a:prstGeom>
                  <a:noFill/>
                  <a:ln w="9525">
                    <a:noFill/>
                    <a:miter lim="800000"/>
                    <a:headEnd/>
                    <a:tailEnd/>
                  </a:ln>
                </pic:spPr>
              </pic:pic>
            </a:graphicData>
          </a:graphic>
        </wp:inline>
      </w:drawing>
    </w:r>
  </w:p>
  <w:p w:rsidR="00DC5371" w:rsidRPr="006C7F5E" w:rsidRDefault="0069061E" w:rsidP="00DC5371">
    <w:pPr>
      <w:jc w:val="center"/>
      <w:rPr>
        <w:rFonts w:ascii="Book Antiqua" w:hAnsi="Book Antiqua"/>
        <w:b/>
      </w:rPr>
    </w:pPr>
    <w:r w:rsidRPr="006C7F5E">
      <w:rPr>
        <w:rFonts w:ascii="Book Antiqua" w:hAnsi="Book Antiqua"/>
        <w:b/>
      </w:rPr>
      <w:t>ESTADO DE SANTA CATARINA</w:t>
    </w:r>
  </w:p>
  <w:p w:rsidR="00DC5371" w:rsidRPr="006C7F5E" w:rsidRDefault="0069061E" w:rsidP="00DC5371">
    <w:pPr>
      <w:pStyle w:val="Cabealho"/>
      <w:jc w:val="center"/>
      <w:rPr>
        <w:rFonts w:ascii="Book Antiqua" w:hAnsi="Book Antiqua"/>
      </w:rPr>
    </w:pPr>
    <w:r w:rsidRPr="006C7F5E">
      <w:rPr>
        <w:rFonts w:ascii="Book Antiqua" w:hAnsi="Book Antiqua"/>
        <w:b/>
      </w:rPr>
      <w:t>MUNICÍPIO DE XAXIM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ECE"/>
    <w:multiLevelType w:val="multilevel"/>
    <w:tmpl w:val="91BA2DC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ED81993"/>
    <w:multiLevelType w:val="multilevel"/>
    <w:tmpl w:val="B9545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4708E"/>
    <w:multiLevelType w:val="multilevel"/>
    <w:tmpl w:val="8F10F24C"/>
    <w:lvl w:ilvl="0">
      <w:start w:val="10"/>
      <w:numFmt w:val="decimal"/>
      <w:lvlText w:val="%1"/>
      <w:lvlJc w:val="left"/>
      <w:pPr>
        <w:ind w:left="420" w:hanging="420"/>
      </w:pPr>
      <w:rPr>
        <w:rFonts w:hint="default"/>
        <w:b/>
      </w:rPr>
    </w:lvl>
    <w:lvl w:ilvl="1">
      <w:start w:val="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162303D4"/>
    <w:multiLevelType w:val="multilevel"/>
    <w:tmpl w:val="0BA8732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5">
    <w:nsid w:val="186646FC"/>
    <w:multiLevelType w:val="hybridMultilevel"/>
    <w:tmpl w:val="9418F144"/>
    <w:lvl w:ilvl="0" w:tplc="DBCA68C0">
      <w:start w:val="1"/>
      <w:numFmt w:val="lowerLetter"/>
      <w:lvlText w:val="%1)"/>
      <w:lvlJc w:val="left"/>
      <w:pPr>
        <w:tabs>
          <w:tab w:val="num" w:pos="1584"/>
        </w:tabs>
        <w:ind w:left="1584" w:hanging="360"/>
      </w:pPr>
      <w:rPr>
        <w:rFonts w:hint="default"/>
      </w:rPr>
    </w:lvl>
    <w:lvl w:ilvl="1" w:tplc="5E72CA3C">
      <w:start w:val="14"/>
      <w:numFmt w:val="decimal"/>
      <w:lvlText w:val="%2."/>
      <w:lvlJc w:val="left"/>
      <w:pPr>
        <w:tabs>
          <w:tab w:val="num" w:pos="2304"/>
        </w:tabs>
        <w:ind w:left="2304" w:hanging="360"/>
      </w:pPr>
      <w:rPr>
        <w:rFonts w:hint="default"/>
      </w:rPr>
    </w:lvl>
    <w:lvl w:ilvl="2" w:tplc="0416001B" w:tentative="1">
      <w:start w:val="1"/>
      <w:numFmt w:val="lowerRoman"/>
      <w:lvlText w:val="%3."/>
      <w:lvlJc w:val="right"/>
      <w:pPr>
        <w:tabs>
          <w:tab w:val="num" w:pos="3024"/>
        </w:tabs>
        <w:ind w:left="3024" w:hanging="180"/>
      </w:pPr>
    </w:lvl>
    <w:lvl w:ilvl="3" w:tplc="0416000F" w:tentative="1">
      <w:start w:val="1"/>
      <w:numFmt w:val="decimal"/>
      <w:lvlText w:val="%4."/>
      <w:lvlJc w:val="left"/>
      <w:pPr>
        <w:tabs>
          <w:tab w:val="num" w:pos="3744"/>
        </w:tabs>
        <w:ind w:left="3744" w:hanging="360"/>
      </w:pPr>
    </w:lvl>
    <w:lvl w:ilvl="4" w:tplc="04160019" w:tentative="1">
      <w:start w:val="1"/>
      <w:numFmt w:val="lowerLetter"/>
      <w:lvlText w:val="%5."/>
      <w:lvlJc w:val="left"/>
      <w:pPr>
        <w:tabs>
          <w:tab w:val="num" w:pos="4464"/>
        </w:tabs>
        <w:ind w:left="4464" w:hanging="360"/>
      </w:pPr>
    </w:lvl>
    <w:lvl w:ilvl="5" w:tplc="0416001B" w:tentative="1">
      <w:start w:val="1"/>
      <w:numFmt w:val="lowerRoman"/>
      <w:lvlText w:val="%6."/>
      <w:lvlJc w:val="right"/>
      <w:pPr>
        <w:tabs>
          <w:tab w:val="num" w:pos="5184"/>
        </w:tabs>
        <w:ind w:left="5184" w:hanging="180"/>
      </w:pPr>
    </w:lvl>
    <w:lvl w:ilvl="6" w:tplc="0416000F" w:tentative="1">
      <w:start w:val="1"/>
      <w:numFmt w:val="decimal"/>
      <w:lvlText w:val="%7."/>
      <w:lvlJc w:val="left"/>
      <w:pPr>
        <w:tabs>
          <w:tab w:val="num" w:pos="5904"/>
        </w:tabs>
        <w:ind w:left="5904" w:hanging="360"/>
      </w:pPr>
    </w:lvl>
    <w:lvl w:ilvl="7" w:tplc="04160019" w:tentative="1">
      <w:start w:val="1"/>
      <w:numFmt w:val="lowerLetter"/>
      <w:lvlText w:val="%8."/>
      <w:lvlJc w:val="left"/>
      <w:pPr>
        <w:tabs>
          <w:tab w:val="num" w:pos="6624"/>
        </w:tabs>
        <w:ind w:left="6624" w:hanging="360"/>
      </w:pPr>
    </w:lvl>
    <w:lvl w:ilvl="8" w:tplc="0416001B" w:tentative="1">
      <w:start w:val="1"/>
      <w:numFmt w:val="lowerRoman"/>
      <w:lvlText w:val="%9."/>
      <w:lvlJc w:val="right"/>
      <w:pPr>
        <w:tabs>
          <w:tab w:val="num" w:pos="7344"/>
        </w:tabs>
        <w:ind w:left="7344" w:hanging="180"/>
      </w:pPr>
    </w:lvl>
  </w:abstractNum>
  <w:abstractNum w:abstractNumId="6">
    <w:nsid w:val="1FF370B9"/>
    <w:multiLevelType w:val="multilevel"/>
    <w:tmpl w:val="90A697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B76CC"/>
    <w:multiLevelType w:val="multilevel"/>
    <w:tmpl w:val="78AA922E"/>
    <w:lvl w:ilvl="0">
      <w:start w:val="18"/>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2B54497"/>
    <w:multiLevelType w:val="hybridMultilevel"/>
    <w:tmpl w:val="0ADA99D8"/>
    <w:lvl w:ilvl="0" w:tplc="04160017">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7B238C"/>
    <w:multiLevelType w:val="multilevel"/>
    <w:tmpl w:val="EFA05844"/>
    <w:lvl w:ilvl="0">
      <w:start w:val="7"/>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nsid w:val="27081431"/>
    <w:multiLevelType w:val="multilevel"/>
    <w:tmpl w:val="BC8A9F78"/>
    <w:lvl w:ilvl="0">
      <w:start w:val="7"/>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1">
    <w:nsid w:val="27AA67EE"/>
    <w:multiLevelType w:val="multilevel"/>
    <w:tmpl w:val="30D48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60"/>
        </w:tabs>
        <w:ind w:left="1044" w:hanging="504"/>
      </w:pPr>
      <w:rPr>
        <w:rFonts w:hint="default"/>
        <w:b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FE3479D"/>
    <w:multiLevelType w:val="hybridMultilevel"/>
    <w:tmpl w:val="4F20E9BC"/>
    <w:lvl w:ilvl="0" w:tplc="6F76994A">
      <w:start w:val="1"/>
      <w:numFmt w:val="lowerLetter"/>
      <w:lvlText w:val="%1)"/>
      <w:lvlJc w:val="left"/>
      <w:pPr>
        <w:ind w:left="1068" w:hanging="360"/>
      </w:pPr>
      <w:rPr>
        <w:rFonts w:ascii="Times New Roman" w:hAnsi="Times New Roman" w:cs="Times New Roman" w:hint="default"/>
        <w:b w:val="0"/>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1705226"/>
    <w:multiLevelType w:val="hybridMultilevel"/>
    <w:tmpl w:val="920A0628"/>
    <w:lvl w:ilvl="0" w:tplc="04160017">
      <w:start w:val="1"/>
      <w:numFmt w:val="lowerLetter"/>
      <w:lvlText w:val="%1)"/>
      <w:lvlJc w:val="left"/>
      <w:pPr>
        <w:tabs>
          <w:tab w:val="num" w:pos="1260"/>
        </w:tabs>
        <w:ind w:left="1260" w:hanging="360"/>
      </w:p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nsid w:val="318E42D0"/>
    <w:multiLevelType w:val="multilevel"/>
    <w:tmpl w:val="ABCEB0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3759159D"/>
    <w:multiLevelType w:val="multilevel"/>
    <w:tmpl w:val="A338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ED5E1B"/>
    <w:multiLevelType w:val="multilevel"/>
    <w:tmpl w:val="73226CCA"/>
    <w:lvl w:ilvl="0">
      <w:start w:val="29"/>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3DA10DE0"/>
    <w:multiLevelType w:val="multilevel"/>
    <w:tmpl w:val="F9F0F1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4BD41D9"/>
    <w:multiLevelType w:val="hybridMultilevel"/>
    <w:tmpl w:val="4E1AB6A2"/>
    <w:lvl w:ilvl="0" w:tplc="04160001">
      <w:start w:val="1"/>
      <w:numFmt w:val="bullet"/>
      <w:lvlText w:val=""/>
      <w:lvlJc w:val="left"/>
      <w:pPr>
        <w:ind w:left="1496" w:hanging="360"/>
      </w:pPr>
      <w:rPr>
        <w:rFonts w:ascii="Symbol" w:hAnsi="Symbol" w:hint="default"/>
      </w:rPr>
    </w:lvl>
    <w:lvl w:ilvl="1" w:tplc="04160003" w:tentative="1">
      <w:start w:val="1"/>
      <w:numFmt w:val="bullet"/>
      <w:lvlText w:val="o"/>
      <w:lvlJc w:val="left"/>
      <w:pPr>
        <w:ind w:left="2216" w:hanging="360"/>
      </w:pPr>
      <w:rPr>
        <w:rFonts w:ascii="Courier New" w:hAnsi="Courier New" w:cs="Courier New" w:hint="default"/>
      </w:rPr>
    </w:lvl>
    <w:lvl w:ilvl="2" w:tplc="04160005" w:tentative="1">
      <w:start w:val="1"/>
      <w:numFmt w:val="bullet"/>
      <w:lvlText w:val=""/>
      <w:lvlJc w:val="left"/>
      <w:pPr>
        <w:ind w:left="2936" w:hanging="360"/>
      </w:pPr>
      <w:rPr>
        <w:rFonts w:ascii="Wingdings" w:hAnsi="Wingdings" w:hint="default"/>
      </w:rPr>
    </w:lvl>
    <w:lvl w:ilvl="3" w:tplc="04160001" w:tentative="1">
      <w:start w:val="1"/>
      <w:numFmt w:val="bullet"/>
      <w:lvlText w:val=""/>
      <w:lvlJc w:val="left"/>
      <w:pPr>
        <w:ind w:left="3656" w:hanging="360"/>
      </w:pPr>
      <w:rPr>
        <w:rFonts w:ascii="Symbol" w:hAnsi="Symbol" w:hint="default"/>
      </w:rPr>
    </w:lvl>
    <w:lvl w:ilvl="4" w:tplc="04160003" w:tentative="1">
      <w:start w:val="1"/>
      <w:numFmt w:val="bullet"/>
      <w:lvlText w:val="o"/>
      <w:lvlJc w:val="left"/>
      <w:pPr>
        <w:ind w:left="4376" w:hanging="360"/>
      </w:pPr>
      <w:rPr>
        <w:rFonts w:ascii="Courier New" w:hAnsi="Courier New" w:cs="Courier New" w:hint="default"/>
      </w:rPr>
    </w:lvl>
    <w:lvl w:ilvl="5" w:tplc="04160005" w:tentative="1">
      <w:start w:val="1"/>
      <w:numFmt w:val="bullet"/>
      <w:lvlText w:val=""/>
      <w:lvlJc w:val="left"/>
      <w:pPr>
        <w:ind w:left="5096" w:hanging="360"/>
      </w:pPr>
      <w:rPr>
        <w:rFonts w:ascii="Wingdings" w:hAnsi="Wingdings" w:hint="default"/>
      </w:rPr>
    </w:lvl>
    <w:lvl w:ilvl="6" w:tplc="04160001" w:tentative="1">
      <w:start w:val="1"/>
      <w:numFmt w:val="bullet"/>
      <w:lvlText w:val=""/>
      <w:lvlJc w:val="left"/>
      <w:pPr>
        <w:ind w:left="5816" w:hanging="360"/>
      </w:pPr>
      <w:rPr>
        <w:rFonts w:ascii="Symbol" w:hAnsi="Symbol" w:hint="default"/>
      </w:rPr>
    </w:lvl>
    <w:lvl w:ilvl="7" w:tplc="04160003" w:tentative="1">
      <w:start w:val="1"/>
      <w:numFmt w:val="bullet"/>
      <w:lvlText w:val="o"/>
      <w:lvlJc w:val="left"/>
      <w:pPr>
        <w:ind w:left="6536" w:hanging="360"/>
      </w:pPr>
      <w:rPr>
        <w:rFonts w:ascii="Courier New" w:hAnsi="Courier New" w:cs="Courier New" w:hint="default"/>
      </w:rPr>
    </w:lvl>
    <w:lvl w:ilvl="8" w:tplc="04160005" w:tentative="1">
      <w:start w:val="1"/>
      <w:numFmt w:val="bullet"/>
      <w:lvlText w:val=""/>
      <w:lvlJc w:val="left"/>
      <w:pPr>
        <w:ind w:left="7256" w:hanging="360"/>
      </w:pPr>
      <w:rPr>
        <w:rFonts w:ascii="Wingdings" w:hAnsi="Wingdings" w:hint="default"/>
      </w:rPr>
    </w:lvl>
  </w:abstractNum>
  <w:abstractNum w:abstractNumId="19">
    <w:nsid w:val="461B3970"/>
    <w:multiLevelType w:val="multilevel"/>
    <w:tmpl w:val="8EB658D2"/>
    <w:lvl w:ilvl="0">
      <w:start w:val="7"/>
      <w:numFmt w:val="decimal"/>
      <w:lvlText w:val="%1"/>
      <w:lvlJc w:val="left"/>
      <w:pPr>
        <w:ind w:left="360" w:hanging="360"/>
      </w:pPr>
      <w:rPr>
        <w:rFonts w:hint="default"/>
        <w:b/>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20">
    <w:nsid w:val="481D538F"/>
    <w:multiLevelType w:val="multilevel"/>
    <w:tmpl w:val="C5F4A6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4B205074"/>
    <w:multiLevelType w:val="multilevel"/>
    <w:tmpl w:val="504E15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1450FAB"/>
    <w:multiLevelType w:val="multilevel"/>
    <w:tmpl w:val="FF8642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1863F5D"/>
    <w:multiLevelType w:val="hybridMultilevel"/>
    <w:tmpl w:val="AA8091AA"/>
    <w:lvl w:ilvl="0" w:tplc="4DCE45DE">
      <w:start w:val="1"/>
      <w:numFmt w:val="upp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4A15973"/>
    <w:multiLevelType w:val="multilevel"/>
    <w:tmpl w:val="30D48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60"/>
        </w:tabs>
        <w:ind w:left="1044" w:hanging="504"/>
      </w:pPr>
      <w:rPr>
        <w:rFonts w:hint="default"/>
        <w:b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9D05B50"/>
    <w:multiLevelType w:val="hybridMultilevel"/>
    <w:tmpl w:val="235AB2C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0113D5"/>
    <w:multiLevelType w:val="multilevel"/>
    <w:tmpl w:val="0B02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E27C95"/>
    <w:multiLevelType w:val="hybridMultilevel"/>
    <w:tmpl w:val="4EC89F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29">
    <w:nsid w:val="63BD1175"/>
    <w:multiLevelType w:val="multilevel"/>
    <w:tmpl w:val="6CB6ED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6830BD1"/>
    <w:multiLevelType w:val="multilevel"/>
    <w:tmpl w:val="0568CE8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6C1471C"/>
    <w:multiLevelType w:val="hybridMultilevel"/>
    <w:tmpl w:val="1D7C6398"/>
    <w:lvl w:ilvl="0" w:tplc="105C10C8">
      <w:start w:val="1"/>
      <w:numFmt w:val="upperRoman"/>
      <w:lvlText w:val="%1."/>
      <w:lvlJc w:val="right"/>
      <w:pPr>
        <w:ind w:left="1152" w:hanging="360"/>
      </w:pPr>
      <w:rPr>
        <w:b w:val="0"/>
      </w:rPr>
    </w:lvl>
    <w:lvl w:ilvl="1" w:tplc="2D42C2CC">
      <w:start w:val="1"/>
      <w:numFmt w:val="lowerLetter"/>
      <w:lvlText w:val="%2)"/>
      <w:lvlJc w:val="left"/>
      <w:pPr>
        <w:ind w:left="1872" w:hanging="360"/>
      </w:pPr>
      <w:rPr>
        <w:rFonts w:hint="default"/>
        <w:color w:val="auto"/>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2">
    <w:nsid w:val="672262DD"/>
    <w:multiLevelType w:val="hybridMultilevel"/>
    <w:tmpl w:val="C05E505C"/>
    <w:lvl w:ilvl="0" w:tplc="B6E637FA">
      <w:start w:val="1"/>
      <w:numFmt w:val="lowerLetter"/>
      <w:lvlText w:val="%1)"/>
      <w:lvlJc w:val="left"/>
      <w:pPr>
        <w:tabs>
          <w:tab w:val="num" w:pos="1440"/>
        </w:tabs>
        <w:ind w:left="1440" w:hanging="360"/>
      </w:pPr>
      <w:rPr>
        <w:rFonts w:hint="default"/>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3">
    <w:nsid w:val="67D22CD7"/>
    <w:multiLevelType w:val="multilevel"/>
    <w:tmpl w:val="08FCE76A"/>
    <w:lvl w:ilvl="0">
      <w:start w:val="20"/>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4">
    <w:nsid w:val="67FD128A"/>
    <w:multiLevelType w:val="multilevel"/>
    <w:tmpl w:val="F558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A63D4F"/>
    <w:multiLevelType w:val="hybridMultilevel"/>
    <w:tmpl w:val="3B742420"/>
    <w:lvl w:ilvl="0" w:tplc="61A6ABA4">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37521D8"/>
    <w:multiLevelType w:val="multilevel"/>
    <w:tmpl w:val="266093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74DB5473"/>
    <w:multiLevelType w:val="hybridMultilevel"/>
    <w:tmpl w:val="4AE82A06"/>
    <w:lvl w:ilvl="0" w:tplc="88A2559E">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nsid w:val="7A7D736F"/>
    <w:multiLevelType w:val="hybridMultilevel"/>
    <w:tmpl w:val="675E0238"/>
    <w:lvl w:ilvl="0" w:tplc="04160017">
      <w:start w:val="1"/>
      <w:numFmt w:val="lowerLetter"/>
      <w:lvlText w:val="%1)"/>
      <w:lvlJc w:val="left"/>
      <w:pPr>
        <w:tabs>
          <w:tab w:val="num" w:pos="1440"/>
        </w:tabs>
        <w:ind w:left="1440" w:hanging="360"/>
      </w:p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9">
    <w:nsid w:val="7E33432A"/>
    <w:multiLevelType w:val="hybridMultilevel"/>
    <w:tmpl w:val="B888F0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5"/>
  </w:num>
  <w:num w:numId="4">
    <w:abstractNumId w:val="36"/>
  </w:num>
  <w:num w:numId="5">
    <w:abstractNumId w:val="14"/>
  </w:num>
  <w:num w:numId="6">
    <w:abstractNumId w:val="21"/>
  </w:num>
  <w:num w:numId="7">
    <w:abstractNumId w:val="1"/>
  </w:num>
  <w:num w:numId="8">
    <w:abstractNumId w:val="34"/>
  </w:num>
  <w:num w:numId="9">
    <w:abstractNumId w:val="20"/>
  </w:num>
  <w:num w:numId="10">
    <w:abstractNumId w:val="39"/>
  </w:num>
  <w:num w:numId="11">
    <w:abstractNumId w:val="18"/>
  </w:num>
  <w:num w:numId="12">
    <w:abstractNumId w:val="27"/>
  </w:num>
  <w:num w:numId="13">
    <w:abstractNumId w:val="23"/>
  </w:num>
  <w:num w:numId="14">
    <w:abstractNumId w:val="8"/>
  </w:num>
  <w:num w:numId="15">
    <w:abstractNumId w:val="28"/>
  </w:num>
  <w:num w:numId="16">
    <w:abstractNumId w:val="4"/>
  </w:num>
  <w:num w:numId="17">
    <w:abstractNumId w:val="11"/>
  </w:num>
  <w:num w:numId="18">
    <w:abstractNumId w:val="32"/>
  </w:num>
  <w:num w:numId="19">
    <w:abstractNumId w:val="5"/>
  </w:num>
  <w:num w:numId="20">
    <w:abstractNumId w:val="38"/>
  </w:num>
  <w:num w:numId="21">
    <w:abstractNumId w:val="13"/>
  </w:num>
  <w:num w:numId="22">
    <w:abstractNumId w:val="0"/>
  </w:num>
  <w:num w:numId="23">
    <w:abstractNumId w:val="7"/>
  </w:num>
  <w:num w:numId="24">
    <w:abstractNumId w:val="25"/>
  </w:num>
  <w:num w:numId="25">
    <w:abstractNumId w:val="24"/>
  </w:num>
  <w:num w:numId="26">
    <w:abstractNumId w:val="22"/>
  </w:num>
  <w:num w:numId="27">
    <w:abstractNumId w:val="31"/>
  </w:num>
  <w:num w:numId="28">
    <w:abstractNumId w:val="12"/>
  </w:num>
  <w:num w:numId="29">
    <w:abstractNumId w:val="35"/>
  </w:num>
  <w:num w:numId="30">
    <w:abstractNumId w:val="37"/>
  </w:num>
  <w:num w:numId="31">
    <w:abstractNumId w:val="17"/>
  </w:num>
  <w:num w:numId="32">
    <w:abstractNumId w:val="30"/>
  </w:num>
  <w:num w:numId="33">
    <w:abstractNumId w:val="3"/>
  </w:num>
  <w:num w:numId="34">
    <w:abstractNumId w:val="29"/>
  </w:num>
  <w:num w:numId="35">
    <w:abstractNumId w:val="2"/>
  </w:num>
  <w:num w:numId="36">
    <w:abstractNumId w:val="33"/>
  </w:num>
  <w:num w:numId="37">
    <w:abstractNumId w:val="9"/>
  </w:num>
  <w:num w:numId="38">
    <w:abstractNumId w:val="16"/>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E8"/>
    <w:rsid w:val="0001360B"/>
    <w:rsid w:val="0003390B"/>
    <w:rsid w:val="0003580F"/>
    <w:rsid w:val="000412C1"/>
    <w:rsid w:val="00047FED"/>
    <w:rsid w:val="000553BC"/>
    <w:rsid w:val="00057A89"/>
    <w:rsid w:val="00060830"/>
    <w:rsid w:val="00061301"/>
    <w:rsid w:val="000615CD"/>
    <w:rsid w:val="000629C4"/>
    <w:rsid w:val="000657CE"/>
    <w:rsid w:val="00066542"/>
    <w:rsid w:val="000774E3"/>
    <w:rsid w:val="00081C12"/>
    <w:rsid w:val="000858FC"/>
    <w:rsid w:val="000878F3"/>
    <w:rsid w:val="0009041F"/>
    <w:rsid w:val="0009373E"/>
    <w:rsid w:val="00093A37"/>
    <w:rsid w:val="000C1340"/>
    <w:rsid w:val="000C584E"/>
    <w:rsid w:val="000E041B"/>
    <w:rsid w:val="000E1FC0"/>
    <w:rsid w:val="000E33DA"/>
    <w:rsid w:val="000E6448"/>
    <w:rsid w:val="000F12AA"/>
    <w:rsid w:val="000F2E7B"/>
    <w:rsid w:val="000F3075"/>
    <w:rsid w:val="000F3C99"/>
    <w:rsid w:val="0011476B"/>
    <w:rsid w:val="0011611F"/>
    <w:rsid w:val="00116F37"/>
    <w:rsid w:val="0012135E"/>
    <w:rsid w:val="001216A0"/>
    <w:rsid w:val="001245D7"/>
    <w:rsid w:val="00124DF3"/>
    <w:rsid w:val="0013050A"/>
    <w:rsid w:val="0013167A"/>
    <w:rsid w:val="00132395"/>
    <w:rsid w:val="00132CC9"/>
    <w:rsid w:val="00133D41"/>
    <w:rsid w:val="001358EE"/>
    <w:rsid w:val="00140CE3"/>
    <w:rsid w:val="00140EC1"/>
    <w:rsid w:val="00146A62"/>
    <w:rsid w:val="00156B68"/>
    <w:rsid w:val="001602F0"/>
    <w:rsid w:val="0017516F"/>
    <w:rsid w:val="001831DA"/>
    <w:rsid w:val="00192057"/>
    <w:rsid w:val="00192CF3"/>
    <w:rsid w:val="00193D6A"/>
    <w:rsid w:val="0019483C"/>
    <w:rsid w:val="00197EE9"/>
    <w:rsid w:val="001A066A"/>
    <w:rsid w:val="001A1ADA"/>
    <w:rsid w:val="001A4723"/>
    <w:rsid w:val="001C197F"/>
    <w:rsid w:val="001C5E8F"/>
    <w:rsid w:val="001C7E41"/>
    <w:rsid w:val="001D28CD"/>
    <w:rsid w:val="001D4B86"/>
    <w:rsid w:val="001D7712"/>
    <w:rsid w:val="001E0ACD"/>
    <w:rsid w:val="001E74CD"/>
    <w:rsid w:val="001F30E7"/>
    <w:rsid w:val="001F6CC8"/>
    <w:rsid w:val="002020AB"/>
    <w:rsid w:val="002032D4"/>
    <w:rsid w:val="00204DF7"/>
    <w:rsid w:val="00223378"/>
    <w:rsid w:val="002273D7"/>
    <w:rsid w:val="00232D98"/>
    <w:rsid w:val="00234754"/>
    <w:rsid w:val="00234F91"/>
    <w:rsid w:val="00236889"/>
    <w:rsid w:val="0023782F"/>
    <w:rsid w:val="00240A9D"/>
    <w:rsid w:val="0024103C"/>
    <w:rsid w:val="002457C5"/>
    <w:rsid w:val="00252C82"/>
    <w:rsid w:val="0025400B"/>
    <w:rsid w:val="00254678"/>
    <w:rsid w:val="002565CA"/>
    <w:rsid w:val="00260FCD"/>
    <w:rsid w:val="00261242"/>
    <w:rsid w:val="00274DE6"/>
    <w:rsid w:val="00275918"/>
    <w:rsid w:val="002818D9"/>
    <w:rsid w:val="002900F3"/>
    <w:rsid w:val="002906DB"/>
    <w:rsid w:val="002A0013"/>
    <w:rsid w:val="002A321D"/>
    <w:rsid w:val="002B4719"/>
    <w:rsid w:val="002C7372"/>
    <w:rsid w:val="002E0B8A"/>
    <w:rsid w:val="002E4E0B"/>
    <w:rsid w:val="002E57AA"/>
    <w:rsid w:val="002F257A"/>
    <w:rsid w:val="002F30EC"/>
    <w:rsid w:val="002F6500"/>
    <w:rsid w:val="003054BB"/>
    <w:rsid w:val="00305849"/>
    <w:rsid w:val="00305F8E"/>
    <w:rsid w:val="00307C15"/>
    <w:rsid w:val="00311021"/>
    <w:rsid w:val="00324DE0"/>
    <w:rsid w:val="003321D7"/>
    <w:rsid w:val="00332ADC"/>
    <w:rsid w:val="00335059"/>
    <w:rsid w:val="00341566"/>
    <w:rsid w:val="00342074"/>
    <w:rsid w:val="00343C66"/>
    <w:rsid w:val="00352395"/>
    <w:rsid w:val="00352878"/>
    <w:rsid w:val="00354D34"/>
    <w:rsid w:val="00355873"/>
    <w:rsid w:val="003604EC"/>
    <w:rsid w:val="00364570"/>
    <w:rsid w:val="00370D3A"/>
    <w:rsid w:val="003736C8"/>
    <w:rsid w:val="00383B1D"/>
    <w:rsid w:val="00392AED"/>
    <w:rsid w:val="00394D85"/>
    <w:rsid w:val="003A6355"/>
    <w:rsid w:val="003B0848"/>
    <w:rsid w:val="003B4912"/>
    <w:rsid w:val="003B5426"/>
    <w:rsid w:val="003B6844"/>
    <w:rsid w:val="003C3E51"/>
    <w:rsid w:val="003C462E"/>
    <w:rsid w:val="003C7FA5"/>
    <w:rsid w:val="003D1083"/>
    <w:rsid w:val="003D1155"/>
    <w:rsid w:val="003D194B"/>
    <w:rsid w:val="003D275B"/>
    <w:rsid w:val="003D2884"/>
    <w:rsid w:val="003D3947"/>
    <w:rsid w:val="003E28F2"/>
    <w:rsid w:val="003E51B8"/>
    <w:rsid w:val="0040510E"/>
    <w:rsid w:val="004065BB"/>
    <w:rsid w:val="004073BE"/>
    <w:rsid w:val="00412715"/>
    <w:rsid w:val="0041536B"/>
    <w:rsid w:val="00432197"/>
    <w:rsid w:val="00440511"/>
    <w:rsid w:val="00442AB8"/>
    <w:rsid w:val="004431AB"/>
    <w:rsid w:val="00447A34"/>
    <w:rsid w:val="004509A2"/>
    <w:rsid w:val="004563A6"/>
    <w:rsid w:val="004607A4"/>
    <w:rsid w:val="00470B6D"/>
    <w:rsid w:val="004729CD"/>
    <w:rsid w:val="00490DD2"/>
    <w:rsid w:val="004A224F"/>
    <w:rsid w:val="004C1DE2"/>
    <w:rsid w:val="004C32BD"/>
    <w:rsid w:val="004C5CA9"/>
    <w:rsid w:val="004C67C6"/>
    <w:rsid w:val="004C6850"/>
    <w:rsid w:val="004E1751"/>
    <w:rsid w:val="004E1B5F"/>
    <w:rsid w:val="004E3058"/>
    <w:rsid w:val="004F45EB"/>
    <w:rsid w:val="004F7467"/>
    <w:rsid w:val="004F7ECA"/>
    <w:rsid w:val="00502CE9"/>
    <w:rsid w:val="005105E4"/>
    <w:rsid w:val="00510EFE"/>
    <w:rsid w:val="00511228"/>
    <w:rsid w:val="005144B2"/>
    <w:rsid w:val="00514D69"/>
    <w:rsid w:val="00523AA9"/>
    <w:rsid w:val="00526A09"/>
    <w:rsid w:val="00535E68"/>
    <w:rsid w:val="0053695F"/>
    <w:rsid w:val="00540C1C"/>
    <w:rsid w:val="00541340"/>
    <w:rsid w:val="00546355"/>
    <w:rsid w:val="00550755"/>
    <w:rsid w:val="00551505"/>
    <w:rsid w:val="0055634E"/>
    <w:rsid w:val="0055772F"/>
    <w:rsid w:val="00566964"/>
    <w:rsid w:val="00566E9B"/>
    <w:rsid w:val="00571B93"/>
    <w:rsid w:val="00571E7B"/>
    <w:rsid w:val="0058159F"/>
    <w:rsid w:val="00581E6B"/>
    <w:rsid w:val="00584554"/>
    <w:rsid w:val="0058458A"/>
    <w:rsid w:val="00587476"/>
    <w:rsid w:val="005901AF"/>
    <w:rsid w:val="0059282A"/>
    <w:rsid w:val="00592AF4"/>
    <w:rsid w:val="005937D7"/>
    <w:rsid w:val="00595946"/>
    <w:rsid w:val="00596EE5"/>
    <w:rsid w:val="005A41B0"/>
    <w:rsid w:val="005B03A9"/>
    <w:rsid w:val="005B1847"/>
    <w:rsid w:val="005C5FE8"/>
    <w:rsid w:val="005C71C4"/>
    <w:rsid w:val="005D2438"/>
    <w:rsid w:val="005D3926"/>
    <w:rsid w:val="005E698B"/>
    <w:rsid w:val="005F0AAF"/>
    <w:rsid w:val="006013E6"/>
    <w:rsid w:val="00602E6E"/>
    <w:rsid w:val="006032D6"/>
    <w:rsid w:val="00606C50"/>
    <w:rsid w:val="00610806"/>
    <w:rsid w:val="00611C6D"/>
    <w:rsid w:val="00620840"/>
    <w:rsid w:val="0062498B"/>
    <w:rsid w:val="006249F2"/>
    <w:rsid w:val="00626266"/>
    <w:rsid w:val="006436E7"/>
    <w:rsid w:val="00647E99"/>
    <w:rsid w:val="00651A32"/>
    <w:rsid w:val="006540F6"/>
    <w:rsid w:val="00655BF1"/>
    <w:rsid w:val="0066507C"/>
    <w:rsid w:val="00673AA2"/>
    <w:rsid w:val="00673AC7"/>
    <w:rsid w:val="00674A07"/>
    <w:rsid w:val="006816C7"/>
    <w:rsid w:val="006870D1"/>
    <w:rsid w:val="0069061E"/>
    <w:rsid w:val="00695585"/>
    <w:rsid w:val="006A3A03"/>
    <w:rsid w:val="006B436E"/>
    <w:rsid w:val="006B4D92"/>
    <w:rsid w:val="006B563A"/>
    <w:rsid w:val="006B67F0"/>
    <w:rsid w:val="006C1410"/>
    <w:rsid w:val="006C6609"/>
    <w:rsid w:val="006C7F5E"/>
    <w:rsid w:val="006D48F0"/>
    <w:rsid w:val="006E05AD"/>
    <w:rsid w:val="006F5C67"/>
    <w:rsid w:val="006F6D86"/>
    <w:rsid w:val="006F7086"/>
    <w:rsid w:val="00702CB5"/>
    <w:rsid w:val="00710D58"/>
    <w:rsid w:val="00712E3E"/>
    <w:rsid w:val="00714C44"/>
    <w:rsid w:val="007210D1"/>
    <w:rsid w:val="0072341F"/>
    <w:rsid w:val="00725C4B"/>
    <w:rsid w:val="0074008A"/>
    <w:rsid w:val="00742B00"/>
    <w:rsid w:val="00743EEA"/>
    <w:rsid w:val="00747673"/>
    <w:rsid w:val="00747F82"/>
    <w:rsid w:val="00752F68"/>
    <w:rsid w:val="00754A55"/>
    <w:rsid w:val="00757B7D"/>
    <w:rsid w:val="00760196"/>
    <w:rsid w:val="00764551"/>
    <w:rsid w:val="0076656B"/>
    <w:rsid w:val="00771605"/>
    <w:rsid w:val="00773276"/>
    <w:rsid w:val="007755E8"/>
    <w:rsid w:val="00794BCF"/>
    <w:rsid w:val="007B2E82"/>
    <w:rsid w:val="007B629E"/>
    <w:rsid w:val="007C3280"/>
    <w:rsid w:val="007D04A1"/>
    <w:rsid w:val="007D573B"/>
    <w:rsid w:val="007E42F2"/>
    <w:rsid w:val="007E4724"/>
    <w:rsid w:val="007E71C3"/>
    <w:rsid w:val="007F1CCF"/>
    <w:rsid w:val="007F20D5"/>
    <w:rsid w:val="007F695B"/>
    <w:rsid w:val="007F79C6"/>
    <w:rsid w:val="0080039F"/>
    <w:rsid w:val="00803F6B"/>
    <w:rsid w:val="00806F2B"/>
    <w:rsid w:val="00813F99"/>
    <w:rsid w:val="00815BC6"/>
    <w:rsid w:val="00815E21"/>
    <w:rsid w:val="00822D7D"/>
    <w:rsid w:val="008234BF"/>
    <w:rsid w:val="00834C2D"/>
    <w:rsid w:val="00836486"/>
    <w:rsid w:val="00836766"/>
    <w:rsid w:val="00836C01"/>
    <w:rsid w:val="00837339"/>
    <w:rsid w:val="00842380"/>
    <w:rsid w:val="00845853"/>
    <w:rsid w:val="008468B9"/>
    <w:rsid w:val="008471E0"/>
    <w:rsid w:val="00852226"/>
    <w:rsid w:val="00852BD1"/>
    <w:rsid w:val="00855D19"/>
    <w:rsid w:val="008563AD"/>
    <w:rsid w:val="008577BC"/>
    <w:rsid w:val="0086785A"/>
    <w:rsid w:val="008767F0"/>
    <w:rsid w:val="00876A11"/>
    <w:rsid w:val="00880DA1"/>
    <w:rsid w:val="008813AD"/>
    <w:rsid w:val="0088359B"/>
    <w:rsid w:val="008A001F"/>
    <w:rsid w:val="008A1B6E"/>
    <w:rsid w:val="008A360E"/>
    <w:rsid w:val="008A69AA"/>
    <w:rsid w:val="008B04D4"/>
    <w:rsid w:val="008B56A5"/>
    <w:rsid w:val="008C1853"/>
    <w:rsid w:val="008D3568"/>
    <w:rsid w:val="008D6FE3"/>
    <w:rsid w:val="008E058A"/>
    <w:rsid w:val="008E41A5"/>
    <w:rsid w:val="008F0880"/>
    <w:rsid w:val="008F5F43"/>
    <w:rsid w:val="008F6A0F"/>
    <w:rsid w:val="00900259"/>
    <w:rsid w:val="00904F5B"/>
    <w:rsid w:val="00906BD5"/>
    <w:rsid w:val="009078A9"/>
    <w:rsid w:val="0091229D"/>
    <w:rsid w:val="00914EF3"/>
    <w:rsid w:val="00927330"/>
    <w:rsid w:val="009274B4"/>
    <w:rsid w:val="00934391"/>
    <w:rsid w:val="009352EC"/>
    <w:rsid w:val="00944A12"/>
    <w:rsid w:val="009519C5"/>
    <w:rsid w:val="00952A68"/>
    <w:rsid w:val="00961482"/>
    <w:rsid w:val="009715C1"/>
    <w:rsid w:val="00971F3B"/>
    <w:rsid w:val="00972E7F"/>
    <w:rsid w:val="0097729D"/>
    <w:rsid w:val="00981972"/>
    <w:rsid w:val="00985C72"/>
    <w:rsid w:val="009944B6"/>
    <w:rsid w:val="009972A5"/>
    <w:rsid w:val="009A00BA"/>
    <w:rsid w:val="009A47F4"/>
    <w:rsid w:val="009C6E18"/>
    <w:rsid w:val="009D38C5"/>
    <w:rsid w:val="009D6373"/>
    <w:rsid w:val="009F16BD"/>
    <w:rsid w:val="009F5ABF"/>
    <w:rsid w:val="00A02702"/>
    <w:rsid w:val="00A12ECF"/>
    <w:rsid w:val="00A14CAF"/>
    <w:rsid w:val="00A20A4D"/>
    <w:rsid w:val="00A21EFB"/>
    <w:rsid w:val="00A23CE3"/>
    <w:rsid w:val="00A24275"/>
    <w:rsid w:val="00A24B80"/>
    <w:rsid w:val="00A253D9"/>
    <w:rsid w:val="00A25AF9"/>
    <w:rsid w:val="00A31F8C"/>
    <w:rsid w:val="00A3235C"/>
    <w:rsid w:val="00A3275B"/>
    <w:rsid w:val="00A336DB"/>
    <w:rsid w:val="00A351FB"/>
    <w:rsid w:val="00A379D9"/>
    <w:rsid w:val="00A37A9D"/>
    <w:rsid w:val="00A4499D"/>
    <w:rsid w:val="00A47D84"/>
    <w:rsid w:val="00A61CE0"/>
    <w:rsid w:val="00A849FD"/>
    <w:rsid w:val="00AA6C2C"/>
    <w:rsid w:val="00AD168A"/>
    <w:rsid w:val="00AD44CD"/>
    <w:rsid w:val="00AE1094"/>
    <w:rsid w:val="00AE318B"/>
    <w:rsid w:val="00B11EFA"/>
    <w:rsid w:val="00B26314"/>
    <w:rsid w:val="00B31C61"/>
    <w:rsid w:val="00B33231"/>
    <w:rsid w:val="00B3647B"/>
    <w:rsid w:val="00B36829"/>
    <w:rsid w:val="00B42015"/>
    <w:rsid w:val="00B53228"/>
    <w:rsid w:val="00B6732E"/>
    <w:rsid w:val="00B70ED9"/>
    <w:rsid w:val="00B81729"/>
    <w:rsid w:val="00B8196F"/>
    <w:rsid w:val="00B820C7"/>
    <w:rsid w:val="00B82E80"/>
    <w:rsid w:val="00B86B1D"/>
    <w:rsid w:val="00B94947"/>
    <w:rsid w:val="00B96864"/>
    <w:rsid w:val="00B96A6B"/>
    <w:rsid w:val="00BA4691"/>
    <w:rsid w:val="00BA6B7A"/>
    <w:rsid w:val="00BB06CA"/>
    <w:rsid w:val="00BC4AE6"/>
    <w:rsid w:val="00BD5C8F"/>
    <w:rsid w:val="00BF1E23"/>
    <w:rsid w:val="00BF29A0"/>
    <w:rsid w:val="00C06524"/>
    <w:rsid w:val="00C07606"/>
    <w:rsid w:val="00C129BC"/>
    <w:rsid w:val="00C14DBE"/>
    <w:rsid w:val="00C16400"/>
    <w:rsid w:val="00C16B93"/>
    <w:rsid w:val="00C211AB"/>
    <w:rsid w:val="00C24698"/>
    <w:rsid w:val="00C27B0F"/>
    <w:rsid w:val="00C4128A"/>
    <w:rsid w:val="00C42AD7"/>
    <w:rsid w:val="00C557D9"/>
    <w:rsid w:val="00C63684"/>
    <w:rsid w:val="00C749E5"/>
    <w:rsid w:val="00C75AE9"/>
    <w:rsid w:val="00C84018"/>
    <w:rsid w:val="00C84F2F"/>
    <w:rsid w:val="00C871E3"/>
    <w:rsid w:val="00C90EE5"/>
    <w:rsid w:val="00C94A1E"/>
    <w:rsid w:val="00CA0C8E"/>
    <w:rsid w:val="00CA49C6"/>
    <w:rsid w:val="00CC1149"/>
    <w:rsid w:val="00CC2A57"/>
    <w:rsid w:val="00CC433E"/>
    <w:rsid w:val="00CC651E"/>
    <w:rsid w:val="00CC7AE3"/>
    <w:rsid w:val="00CD173B"/>
    <w:rsid w:val="00CE359A"/>
    <w:rsid w:val="00CE45BC"/>
    <w:rsid w:val="00CE6956"/>
    <w:rsid w:val="00CF2399"/>
    <w:rsid w:val="00CF27CE"/>
    <w:rsid w:val="00D0103D"/>
    <w:rsid w:val="00D02D8F"/>
    <w:rsid w:val="00D06066"/>
    <w:rsid w:val="00D14EB9"/>
    <w:rsid w:val="00D15F57"/>
    <w:rsid w:val="00D37716"/>
    <w:rsid w:val="00D47107"/>
    <w:rsid w:val="00D568C0"/>
    <w:rsid w:val="00D73D8B"/>
    <w:rsid w:val="00D75BDD"/>
    <w:rsid w:val="00D85DEE"/>
    <w:rsid w:val="00DB3B4E"/>
    <w:rsid w:val="00DB401C"/>
    <w:rsid w:val="00DC4A5B"/>
    <w:rsid w:val="00DD1B5B"/>
    <w:rsid w:val="00DD6A67"/>
    <w:rsid w:val="00DE074B"/>
    <w:rsid w:val="00DE2DD2"/>
    <w:rsid w:val="00DE5E6E"/>
    <w:rsid w:val="00E0126C"/>
    <w:rsid w:val="00E05642"/>
    <w:rsid w:val="00E07141"/>
    <w:rsid w:val="00E12DC6"/>
    <w:rsid w:val="00E13275"/>
    <w:rsid w:val="00E32A8E"/>
    <w:rsid w:val="00E51F42"/>
    <w:rsid w:val="00E53E88"/>
    <w:rsid w:val="00E57762"/>
    <w:rsid w:val="00E61E12"/>
    <w:rsid w:val="00E62FA6"/>
    <w:rsid w:val="00E64782"/>
    <w:rsid w:val="00E72467"/>
    <w:rsid w:val="00E73A37"/>
    <w:rsid w:val="00E75905"/>
    <w:rsid w:val="00E82912"/>
    <w:rsid w:val="00E97207"/>
    <w:rsid w:val="00E9744F"/>
    <w:rsid w:val="00EA01D4"/>
    <w:rsid w:val="00EA18BF"/>
    <w:rsid w:val="00EA3820"/>
    <w:rsid w:val="00EA6BCC"/>
    <w:rsid w:val="00EA71D2"/>
    <w:rsid w:val="00EB2F2D"/>
    <w:rsid w:val="00EB697F"/>
    <w:rsid w:val="00EC0572"/>
    <w:rsid w:val="00EC1DDB"/>
    <w:rsid w:val="00ED216F"/>
    <w:rsid w:val="00ED3C98"/>
    <w:rsid w:val="00EE0495"/>
    <w:rsid w:val="00EE6D01"/>
    <w:rsid w:val="00EF0383"/>
    <w:rsid w:val="00F109C8"/>
    <w:rsid w:val="00F12CCC"/>
    <w:rsid w:val="00F145F3"/>
    <w:rsid w:val="00F16E1C"/>
    <w:rsid w:val="00F22CBC"/>
    <w:rsid w:val="00F34D52"/>
    <w:rsid w:val="00F356D5"/>
    <w:rsid w:val="00F40DFF"/>
    <w:rsid w:val="00F41FC5"/>
    <w:rsid w:val="00F42678"/>
    <w:rsid w:val="00F46BAE"/>
    <w:rsid w:val="00F561F5"/>
    <w:rsid w:val="00F57DC8"/>
    <w:rsid w:val="00F61C89"/>
    <w:rsid w:val="00F730C0"/>
    <w:rsid w:val="00F7412E"/>
    <w:rsid w:val="00F75A52"/>
    <w:rsid w:val="00F84593"/>
    <w:rsid w:val="00F85901"/>
    <w:rsid w:val="00F92555"/>
    <w:rsid w:val="00F9375A"/>
    <w:rsid w:val="00F96830"/>
    <w:rsid w:val="00FB0286"/>
    <w:rsid w:val="00FC1793"/>
    <w:rsid w:val="00FC261F"/>
    <w:rsid w:val="00FC3BE3"/>
    <w:rsid w:val="00FC6B33"/>
    <w:rsid w:val="00FF2D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24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56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4A22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F561F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69061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5C5FE8"/>
    <w:pPr>
      <w:widowControl w:val="0"/>
      <w:suppressAutoHyphens/>
      <w:spacing w:before="240" w:after="60"/>
      <w:outlineLvl w:val="4"/>
    </w:pPr>
    <w:rPr>
      <w:rFonts w:ascii="Calibri" w:hAnsi="Calibri"/>
      <w:b/>
      <w:bCs/>
      <w:i/>
      <w:iCs/>
      <w:kern w:val="1"/>
      <w:sz w:val="26"/>
      <w:szCs w:val="26"/>
      <w:lang w:eastAsia="ar-SA"/>
    </w:rPr>
  </w:style>
  <w:style w:type="paragraph" w:styleId="Ttulo6">
    <w:name w:val="heading 6"/>
    <w:basedOn w:val="Normal"/>
    <w:next w:val="Normal"/>
    <w:link w:val="Ttulo6Char"/>
    <w:qFormat/>
    <w:rsid w:val="00E64782"/>
    <w:pPr>
      <w:keepNext/>
      <w:outlineLvl w:val="5"/>
    </w:pPr>
    <w:rPr>
      <w:rFonts w:ascii="Courier New" w:hAnsi="Courier New"/>
      <w:b/>
      <w:bCs/>
      <w:i/>
      <w:iCs/>
      <w:sz w:val="22"/>
      <w:lang w:val="x-none" w:eastAsia="x-none"/>
    </w:rPr>
  </w:style>
  <w:style w:type="paragraph" w:styleId="Ttulo7">
    <w:name w:val="heading 7"/>
    <w:basedOn w:val="Normal"/>
    <w:next w:val="Normal"/>
    <w:link w:val="Ttulo7Char"/>
    <w:semiHidden/>
    <w:unhideWhenUsed/>
    <w:qFormat/>
    <w:rsid w:val="00E64782"/>
    <w:pPr>
      <w:spacing w:before="240" w:after="60"/>
      <w:outlineLvl w:val="6"/>
    </w:pPr>
    <w:rPr>
      <w:rFonts w:ascii="Calibri" w:hAnsi="Calibri"/>
      <w:lang w:val="x-none" w:eastAsia="x-none"/>
    </w:rPr>
  </w:style>
  <w:style w:type="paragraph" w:styleId="Ttulo8">
    <w:name w:val="heading 8"/>
    <w:basedOn w:val="Normal"/>
    <w:next w:val="Normal"/>
    <w:link w:val="Ttulo8Char"/>
    <w:semiHidden/>
    <w:unhideWhenUsed/>
    <w:qFormat/>
    <w:rsid w:val="00E64782"/>
    <w:pPr>
      <w:spacing w:before="240" w:after="60"/>
      <w:outlineLvl w:val="7"/>
    </w:pPr>
    <w:rPr>
      <w:rFonts w:ascii="Calibri" w:hAnsi="Calibri"/>
      <w:i/>
      <w:iCs/>
      <w:lang w:val="x-none" w:eastAsia="x-none"/>
    </w:rPr>
  </w:style>
  <w:style w:type="paragraph" w:styleId="Ttulo9">
    <w:name w:val="heading 9"/>
    <w:basedOn w:val="Normal"/>
    <w:next w:val="Normal"/>
    <w:link w:val="Ttulo9Char"/>
    <w:semiHidden/>
    <w:unhideWhenUsed/>
    <w:qFormat/>
    <w:rsid w:val="00E64782"/>
    <w:pPr>
      <w:spacing w:before="240" w:after="60"/>
      <w:outlineLvl w:val="8"/>
    </w:pPr>
    <w:rPr>
      <w:rFonts w:ascii="Cambria" w:hAnsi="Cambria"/>
      <w:color w:val="00000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FE8"/>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5C5FE8"/>
    <w:rPr>
      <w:rFonts w:ascii="Calibri" w:eastAsia="Calibri" w:hAnsi="Calibri" w:cs="Times New Roman"/>
    </w:rPr>
  </w:style>
  <w:style w:type="paragraph" w:styleId="Rodap">
    <w:name w:val="footer"/>
    <w:basedOn w:val="Normal"/>
    <w:link w:val="RodapChar"/>
    <w:uiPriority w:val="99"/>
    <w:unhideWhenUsed/>
    <w:rsid w:val="005C5FE8"/>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5C5FE8"/>
    <w:rPr>
      <w:rFonts w:ascii="Calibri" w:eastAsia="Calibri" w:hAnsi="Calibri" w:cs="Times New Roman"/>
    </w:rPr>
  </w:style>
  <w:style w:type="paragraph" w:styleId="Textodebalo">
    <w:name w:val="Balloon Text"/>
    <w:basedOn w:val="Normal"/>
    <w:link w:val="TextodebaloChar"/>
    <w:uiPriority w:val="99"/>
    <w:unhideWhenUsed/>
    <w:rsid w:val="005C5FE8"/>
    <w:rPr>
      <w:rFonts w:ascii="Tahoma" w:hAnsi="Tahoma" w:cs="Tahoma"/>
      <w:sz w:val="16"/>
      <w:szCs w:val="16"/>
    </w:rPr>
  </w:style>
  <w:style w:type="character" w:customStyle="1" w:styleId="TextodebaloChar">
    <w:name w:val="Texto de balão Char"/>
    <w:basedOn w:val="Fontepargpadro"/>
    <w:link w:val="Textodebalo"/>
    <w:uiPriority w:val="99"/>
    <w:rsid w:val="005C5FE8"/>
    <w:rPr>
      <w:rFonts w:ascii="Tahoma" w:hAnsi="Tahoma" w:cs="Tahoma"/>
      <w:sz w:val="16"/>
      <w:szCs w:val="16"/>
    </w:rPr>
  </w:style>
  <w:style w:type="paragraph" w:styleId="NormalWeb">
    <w:name w:val="Normal (Web)"/>
    <w:basedOn w:val="Normal"/>
    <w:unhideWhenUsed/>
    <w:rsid w:val="005C5FE8"/>
    <w:pPr>
      <w:spacing w:before="100" w:beforeAutospacing="1" w:after="100" w:afterAutospacing="1"/>
    </w:pPr>
  </w:style>
  <w:style w:type="character" w:customStyle="1" w:styleId="Ttulo5Char">
    <w:name w:val="Título 5 Char"/>
    <w:basedOn w:val="Fontepargpadro"/>
    <w:link w:val="Ttulo5"/>
    <w:semiHidden/>
    <w:rsid w:val="005C5FE8"/>
    <w:rPr>
      <w:rFonts w:ascii="Calibri" w:eastAsia="Times New Roman" w:hAnsi="Calibri" w:cs="Times New Roman"/>
      <w:b/>
      <w:bCs/>
      <w:i/>
      <w:iCs/>
      <w:kern w:val="1"/>
      <w:sz w:val="26"/>
      <w:szCs w:val="26"/>
      <w:lang w:eastAsia="ar-SA"/>
    </w:rPr>
  </w:style>
  <w:style w:type="paragraph" w:customStyle="1" w:styleId="western">
    <w:name w:val="western"/>
    <w:basedOn w:val="Normal"/>
    <w:rsid w:val="005C5FE8"/>
    <w:pPr>
      <w:spacing w:before="100" w:beforeAutospacing="1" w:after="119"/>
    </w:pPr>
  </w:style>
  <w:style w:type="character" w:customStyle="1" w:styleId="WW8Num5z0">
    <w:name w:val="WW8Num5z0"/>
    <w:rsid w:val="00F561F5"/>
    <w:rPr>
      <w:b/>
    </w:rPr>
  </w:style>
  <w:style w:type="character" w:customStyle="1" w:styleId="Ttulo1Char">
    <w:name w:val="Título 1 Char"/>
    <w:basedOn w:val="Fontepargpadro"/>
    <w:link w:val="Ttulo1"/>
    <w:uiPriority w:val="9"/>
    <w:rsid w:val="00F561F5"/>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semiHidden/>
    <w:rsid w:val="00F561F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69061E"/>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961482"/>
    <w:rPr>
      <w:color w:val="0000FF" w:themeColor="hyperlink"/>
      <w:u w:val="single"/>
    </w:rPr>
  </w:style>
  <w:style w:type="paragraph" w:styleId="SemEspaamento">
    <w:name w:val="No Spacing"/>
    <w:uiPriority w:val="1"/>
    <w:qFormat/>
    <w:rsid w:val="00D568C0"/>
    <w:pPr>
      <w:spacing w:after="0" w:line="240" w:lineRule="auto"/>
    </w:pPr>
  </w:style>
  <w:style w:type="paragraph" w:styleId="Corpodetexto">
    <w:name w:val="Body Text"/>
    <w:basedOn w:val="Normal"/>
    <w:link w:val="CorpodetextoChar"/>
    <w:unhideWhenUsed/>
    <w:rsid w:val="00A24B80"/>
    <w:pPr>
      <w:suppressAutoHyphens/>
      <w:jc w:val="both"/>
    </w:pPr>
    <w:rPr>
      <w:szCs w:val="20"/>
      <w:lang w:eastAsia="ar-SA"/>
    </w:rPr>
  </w:style>
  <w:style w:type="character" w:customStyle="1" w:styleId="CorpodetextoChar">
    <w:name w:val="Corpo de texto Char"/>
    <w:basedOn w:val="Fontepargpadro"/>
    <w:link w:val="Corpodetexto"/>
    <w:rsid w:val="00A24B80"/>
    <w:rPr>
      <w:rFonts w:ascii="Times New Roman" w:eastAsia="Times New Roman" w:hAnsi="Times New Roman" w:cs="Times New Roman"/>
      <w:sz w:val="24"/>
      <w:szCs w:val="20"/>
      <w:lang w:eastAsia="ar-SA"/>
    </w:rPr>
  </w:style>
  <w:style w:type="character" w:styleId="Nmerodelinha">
    <w:name w:val="line number"/>
    <w:basedOn w:val="Fontepargpadro"/>
    <w:uiPriority w:val="99"/>
    <w:semiHidden/>
    <w:unhideWhenUsed/>
    <w:rsid w:val="00F145F3"/>
  </w:style>
  <w:style w:type="character" w:customStyle="1" w:styleId="apple-converted-space">
    <w:name w:val="apple-converted-space"/>
    <w:basedOn w:val="Fontepargpadro"/>
    <w:rsid w:val="00B96A6B"/>
  </w:style>
  <w:style w:type="table" w:styleId="Tabelacomgrade">
    <w:name w:val="Table Grid"/>
    <w:basedOn w:val="Tabelanormal"/>
    <w:rsid w:val="00A32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2F257A"/>
    <w:pPr>
      <w:spacing w:after="120" w:line="480" w:lineRule="auto"/>
    </w:pPr>
  </w:style>
  <w:style w:type="character" w:customStyle="1" w:styleId="Corpodetexto2Char">
    <w:name w:val="Corpo de texto 2 Char"/>
    <w:basedOn w:val="Fontepargpadro"/>
    <w:link w:val="Corpodetexto2"/>
    <w:rsid w:val="002F257A"/>
  </w:style>
  <w:style w:type="character" w:customStyle="1" w:styleId="Ttulo2Char">
    <w:name w:val="Título 2 Char"/>
    <w:basedOn w:val="Fontepargpadro"/>
    <w:link w:val="Ttulo2"/>
    <w:rsid w:val="004A224F"/>
    <w:rPr>
      <w:rFonts w:asciiTheme="majorHAnsi" w:eastAsiaTheme="majorEastAsia" w:hAnsiTheme="majorHAnsi" w:cstheme="majorBidi"/>
      <w:b/>
      <w:bCs/>
      <w:color w:val="4F81BD" w:themeColor="accent1"/>
      <w:sz w:val="26"/>
      <w:szCs w:val="26"/>
    </w:rPr>
  </w:style>
  <w:style w:type="paragraph" w:styleId="Recuodecorpodetexto">
    <w:name w:val="Body Text Indent"/>
    <w:basedOn w:val="Normal"/>
    <w:link w:val="RecuodecorpodetextoChar"/>
    <w:rsid w:val="004A224F"/>
    <w:pPr>
      <w:spacing w:after="120"/>
      <w:ind w:left="283"/>
    </w:pPr>
    <w:rPr>
      <w:lang w:val="x-none" w:eastAsia="x-none"/>
    </w:rPr>
  </w:style>
  <w:style w:type="character" w:customStyle="1" w:styleId="RecuodecorpodetextoChar">
    <w:name w:val="Recuo de corpo de texto Char"/>
    <w:basedOn w:val="Fontepargpadro"/>
    <w:link w:val="Recuodecorpodetexto"/>
    <w:rsid w:val="004A224F"/>
    <w:rPr>
      <w:rFonts w:ascii="Times New Roman" w:eastAsia="Times New Roman" w:hAnsi="Times New Roman" w:cs="Times New Roman"/>
      <w:sz w:val="24"/>
      <w:szCs w:val="24"/>
      <w:lang w:val="x-none" w:eastAsia="x-none"/>
    </w:rPr>
  </w:style>
  <w:style w:type="paragraph" w:customStyle="1" w:styleId="Estilo">
    <w:name w:val="Estilo"/>
    <w:rsid w:val="004A224F"/>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6Char">
    <w:name w:val="Título 6 Char"/>
    <w:basedOn w:val="Fontepargpadro"/>
    <w:link w:val="Ttulo6"/>
    <w:rsid w:val="00E64782"/>
    <w:rPr>
      <w:rFonts w:ascii="Courier New" w:eastAsia="Times New Roman" w:hAnsi="Courier New" w:cs="Times New Roman"/>
      <w:b/>
      <w:bCs/>
      <w:i/>
      <w:iCs/>
      <w:szCs w:val="24"/>
      <w:lang w:val="x-none" w:eastAsia="x-none"/>
    </w:rPr>
  </w:style>
  <w:style w:type="character" w:customStyle="1" w:styleId="Ttulo7Char">
    <w:name w:val="Título 7 Char"/>
    <w:basedOn w:val="Fontepargpadro"/>
    <w:link w:val="Ttulo7"/>
    <w:semiHidden/>
    <w:rsid w:val="00E64782"/>
    <w:rPr>
      <w:rFonts w:ascii="Calibri" w:eastAsia="Times New Roman" w:hAnsi="Calibri" w:cs="Times New Roman"/>
      <w:sz w:val="24"/>
      <w:szCs w:val="24"/>
      <w:lang w:val="x-none" w:eastAsia="x-none"/>
    </w:rPr>
  </w:style>
  <w:style w:type="character" w:customStyle="1" w:styleId="Ttulo8Char">
    <w:name w:val="Título 8 Char"/>
    <w:basedOn w:val="Fontepargpadro"/>
    <w:link w:val="Ttulo8"/>
    <w:semiHidden/>
    <w:rsid w:val="00E64782"/>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semiHidden/>
    <w:rsid w:val="00E64782"/>
    <w:rPr>
      <w:rFonts w:ascii="Cambria" w:eastAsia="Times New Roman" w:hAnsi="Cambria" w:cs="Times New Roman"/>
      <w:color w:val="000000"/>
      <w:lang w:val="x-none" w:eastAsia="x-none"/>
    </w:rPr>
  </w:style>
  <w:style w:type="character" w:styleId="Nmerodepgina">
    <w:name w:val="page number"/>
    <w:basedOn w:val="Fontepargpadro"/>
    <w:rsid w:val="00E64782"/>
  </w:style>
  <w:style w:type="paragraph" w:styleId="TextosemFormatao">
    <w:name w:val="Plain Text"/>
    <w:basedOn w:val="Normal"/>
    <w:link w:val="TextosemFormataoChar"/>
    <w:rsid w:val="00E6478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64782"/>
    <w:rPr>
      <w:rFonts w:ascii="Courier New" w:eastAsia="Times New Roman" w:hAnsi="Courier New" w:cs="Times New Roman"/>
      <w:sz w:val="20"/>
      <w:szCs w:val="20"/>
      <w:lang w:val="x-none" w:eastAsia="x-none"/>
    </w:rPr>
  </w:style>
  <w:style w:type="paragraph" w:styleId="Corpodetexto3">
    <w:name w:val="Body Text 3"/>
    <w:basedOn w:val="Normal"/>
    <w:link w:val="Corpodetexto3Char"/>
    <w:rsid w:val="00E64782"/>
    <w:pPr>
      <w:spacing w:after="120"/>
    </w:pPr>
    <w:rPr>
      <w:sz w:val="16"/>
      <w:szCs w:val="16"/>
      <w:lang w:val="x-none" w:eastAsia="x-none"/>
    </w:rPr>
  </w:style>
  <w:style w:type="character" w:customStyle="1" w:styleId="Corpodetexto3Char">
    <w:name w:val="Corpo de texto 3 Char"/>
    <w:basedOn w:val="Fontepargpadro"/>
    <w:link w:val="Corpodetexto3"/>
    <w:rsid w:val="00E64782"/>
    <w:rPr>
      <w:rFonts w:ascii="Times New Roman" w:eastAsia="Times New Roman" w:hAnsi="Times New Roman" w:cs="Times New Roman"/>
      <w:sz w:val="16"/>
      <w:szCs w:val="16"/>
      <w:lang w:val="x-none" w:eastAsia="x-none"/>
    </w:rPr>
  </w:style>
  <w:style w:type="paragraph" w:customStyle="1" w:styleId="Default">
    <w:name w:val="Default"/>
    <w:rsid w:val="00E64782"/>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iperlinkVisitado">
    <w:name w:val="FollowedHyperlink"/>
    <w:uiPriority w:val="99"/>
    <w:unhideWhenUsed/>
    <w:rsid w:val="00E64782"/>
    <w:rPr>
      <w:color w:val="800080"/>
      <w:u w:val="single"/>
    </w:rPr>
  </w:style>
  <w:style w:type="character" w:customStyle="1" w:styleId="TextodecomentrioChar">
    <w:name w:val="Texto de comentário Char"/>
    <w:link w:val="Textodecomentrio"/>
    <w:rsid w:val="00E64782"/>
    <w:rPr>
      <w:sz w:val="24"/>
      <w:lang w:val="x-none" w:eastAsia="x-none"/>
    </w:rPr>
  </w:style>
  <w:style w:type="paragraph" w:styleId="Textodecomentrio">
    <w:name w:val="annotation text"/>
    <w:basedOn w:val="Normal"/>
    <w:link w:val="TextodecomentrioChar"/>
    <w:unhideWhenUsed/>
    <w:rsid w:val="00E64782"/>
    <w:pPr>
      <w:jc w:val="both"/>
    </w:pPr>
    <w:rPr>
      <w:rFonts w:asciiTheme="minorHAnsi" w:eastAsiaTheme="minorHAnsi" w:hAnsiTheme="minorHAnsi" w:cstheme="minorBidi"/>
      <w:szCs w:val="22"/>
      <w:lang w:val="x-none" w:eastAsia="x-none"/>
    </w:rPr>
  </w:style>
  <w:style w:type="character" w:customStyle="1" w:styleId="TextodecomentrioChar1">
    <w:name w:val="Texto de comentário Char1"/>
    <w:basedOn w:val="Fontepargpadro"/>
    <w:uiPriority w:val="99"/>
    <w:semiHidden/>
    <w:rsid w:val="00E64782"/>
    <w:rPr>
      <w:rFonts w:ascii="Times New Roman" w:eastAsia="Times New Roman" w:hAnsi="Times New Roman" w:cs="Times New Roman"/>
      <w:sz w:val="20"/>
      <w:szCs w:val="20"/>
      <w:lang w:eastAsia="pt-BR"/>
    </w:rPr>
  </w:style>
  <w:style w:type="character" w:customStyle="1" w:styleId="TextodenotadefimChar">
    <w:name w:val="Texto de nota de fim Char"/>
    <w:link w:val="Textodenotadefim"/>
    <w:uiPriority w:val="99"/>
    <w:rsid w:val="00E64782"/>
    <w:rPr>
      <w:rFonts w:ascii="Arial" w:eastAsia="Calibri" w:hAnsi="Arial"/>
      <w:lang w:val="x-none"/>
    </w:rPr>
  </w:style>
  <w:style w:type="paragraph" w:styleId="Textodenotadefim">
    <w:name w:val="endnote text"/>
    <w:basedOn w:val="Normal"/>
    <w:link w:val="TextodenotadefimChar"/>
    <w:uiPriority w:val="99"/>
    <w:unhideWhenUsed/>
    <w:rsid w:val="00E64782"/>
    <w:pPr>
      <w:spacing w:after="240" w:line="360" w:lineRule="auto"/>
    </w:pPr>
    <w:rPr>
      <w:rFonts w:ascii="Arial" w:eastAsia="Calibri" w:hAnsi="Arial" w:cstheme="minorBidi"/>
      <w:sz w:val="22"/>
      <w:szCs w:val="22"/>
      <w:lang w:val="x-none" w:eastAsia="en-US"/>
    </w:rPr>
  </w:style>
  <w:style w:type="character" w:customStyle="1" w:styleId="TextodenotadefimChar1">
    <w:name w:val="Texto de nota de fim Char1"/>
    <w:basedOn w:val="Fontepargpadro"/>
    <w:uiPriority w:val="99"/>
    <w:semiHidden/>
    <w:rsid w:val="00E64782"/>
    <w:rPr>
      <w:rFonts w:ascii="Times New Roman" w:eastAsia="Times New Roman" w:hAnsi="Times New Roman" w:cs="Times New Roman"/>
      <w:sz w:val="20"/>
      <w:szCs w:val="20"/>
      <w:lang w:eastAsia="pt-BR"/>
    </w:rPr>
  </w:style>
  <w:style w:type="paragraph" w:styleId="Ttulo">
    <w:name w:val="Title"/>
    <w:basedOn w:val="Normal"/>
    <w:link w:val="TtuloChar"/>
    <w:qFormat/>
    <w:rsid w:val="00E64782"/>
    <w:pPr>
      <w:jc w:val="center"/>
    </w:pPr>
    <w:rPr>
      <w:b/>
      <w:sz w:val="32"/>
      <w:szCs w:val="20"/>
      <w:u w:val="single"/>
      <w:lang w:val="x-none" w:eastAsia="x-none"/>
    </w:rPr>
  </w:style>
  <w:style w:type="character" w:customStyle="1" w:styleId="TtuloChar">
    <w:name w:val="Título Char"/>
    <w:basedOn w:val="Fontepargpadro"/>
    <w:link w:val="Ttulo"/>
    <w:rsid w:val="00E64782"/>
    <w:rPr>
      <w:rFonts w:ascii="Times New Roman" w:eastAsia="Times New Roman" w:hAnsi="Times New Roman" w:cs="Times New Roman"/>
      <w:b/>
      <w:sz w:val="32"/>
      <w:szCs w:val="20"/>
      <w:u w:val="single"/>
      <w:lang w:val="x-none" w:eastAsia="x-none"/>
    </w:rPr>
  </w:style>
  <w:style w:type="paragraph" w:styleId="Subttulo">
    <w:name w:val="Subtitle"/>
    <w:basedOn w:val="Normal"/>
    <w:link w:val="SubttuloChar"/>
    <w:qFormat/>
    <w:rsid w:val="00E64782"/>
    <w:pPr>
      <w:jc w:val="center"/>
    </w:pPr>
    <w:rPr>
      <w:rFonts w:ascii="Arial Black" w:hAnsi="Arial Black"/>
      <w:sz w:val="44"/>
      <w:szCs w:val="20"/>
      <w:lang w:val="x-none" w:eastAsia="x-none"/>
    </w:rPr>
  </w:style>
  <w:style w:type="character" w:customStyle="1" w:styleId="SubttuloChar">
    <w:name w:val="Subtítulo Char"/>
    <w:basedOn w:val="Fontepargpadro"/>
    <w:link w:val="Subttulo"/>
    <w:rsid w:val="00E64782"/>
    <w:rPr>
      <w:rFonts w:ascii="Arial Black" w:eastAsia="Times New Roman" w:hAnsi="Arial Black" w:cs="Times New Roman"/>
      <w:sz w:val="44"/>
      <w:szCs w:val="20"/>
      <w:lang w:val="x-none" w:eastAsia="x-none"/>
    </w:rPr>
  </w:style>
  <w:style w:type="character" w:customStyle="1" w:styleId="Recuodecorpodetexto2Char">
    <w:name w:val="Recuo de corpo de texto 2 Char"/>
    <w:link w:val="Recuodecorpodetexto2"/>
    <w:rsid w:val="00E64782"/>
    <w:rPr>
      <w:sz w:val="24"/>
      <w:lang w:val="x-none" w:eastAsia="x-none"/>
    </w:rPr>
  </w:style>
  <w:style w:type="paragraph" w:styleId="Recuodecorpodetexto2">
    <w:name w:val="Body Text Indent 2"/>
    <w:basedOn w:val="Normal"/>
    <w:link w:val="Recuodecorpodetexto2Char"/>
    <w:unhideWhenUsed/>
    <w:rsid w:val="00E64782"/>
    <w:pPr>
      <w:ind w:right="284" w:firstLine="1134"/>
      <w:jc w:val="both"/>
    </w:pPr>
    <w:rPr>
      <w:rFonts w:asciiTheme="minorHAnsi" w:eastAsiaTheme="minorHAnsi" w:hAnsiTheme="minorHAnsi" w:cstheme="minorBidi"/>
      <w:szCs w:val="22"/>
      <w:lang w:val="x-none" w:eastAsia="x-none"/>
    </w:rPr>
  </w:style>
  <w:style w:type="character" w:customStyle="1" w:styleId="Recuodecorpodetexto2Char1">
    <w:name w:val="Recuo de corpo de texto 2 Char1"/>
    <w:basedOn w:val="Fontepargpadro"/>
    <w:uiPriority w:val="99"/>
    <w:semiHidden/>
    <w:rsid w:val="00E64782"/>
    <w:rPr>
      <w:rFonts w:ascii="Times New Roman" w:eastAsia="Times New Roman" w:hAnsi="Times New Roman" w:cs="Times New Roman"/>
      <w:sz w:val="24"/>
      <w:szCs w:val="24"/>
      <w:lang w:eastAsia="pt-BR"/>
    </w:rPr>
  </w:style>
  <w:style w:type="character" w:customStyle="1" w:styleId="Recuodecorpodetexto3Char">
    <w:name w:val="Recuo de corpo de texto 3 Char"/>
    <w:link w:val="Recuodecorpodetexto3"/>
    <w:rsid w:val="00E64782"/>
    <w:rPr>
      <w:color w:val="000000"/>
      <w:sz w:val="16"/>
      <w:szCs w:val="16"/>
      <w:lang w:val="x-none" w:eastAsia="x-none"/>
    </w:rPr>
  </w:style>
  <w:style w:type="paragraph" w:styleId="Recuodecorpodetexto3">
    <w:name w:val="Body Text Indent 3"/>
    <w:basedOn w:val="Normal"/>
    <w:link w:val="Recuodecorpodetexto3Char"/>
    <w:unhideWhenUsed/>
    <w:rsid w:val="00E64782"/>
    <w:pPr>
      <w:spacing w:after="120"/>
      <w:ind w:left="283"/>
    </w:pPr>
    <w:rPr>
      <w:rFonts w:asciiTheme="minorHAnsi" w:eastAsiaTheme="minorHAnsi" w:hAnsiTheme="minorHAnsi" w:cstheme="minorBidi"/>
      <w:color w:val="000000"/>
      <w:sz w:val="16"/>
      <w:szCs w:val="16"/>
      <w:lang w:val="x-none" w:eastAsia="x-none"/>
    </w:rPr>
  </w:style>
  <w:style w:type="character" w:customStyle="1" w:styleId="Recuodecorpodetexto3Char1">
    <w:name w:val="Recuo de corpo de texto 3 Char1"/>
    <w:basedOn w:val="Fontepargpadro"/>
    <w:uiPriority w:val="99"/>
    <w:semiHidden/>
    <w:rsid w:val="00E64782"/>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E64782"/>
    <w:pPr>
      <w:ind w:left="720"/>
      <w:contextualSpacing/>
    </w:pPr>
    <w:rPr>
      <w:color w:val="000000"/>
      <w:szCs w:val="20"/>
    </w:rPr>
  </w:style>
  <w:style w:type="character" w:styleId="Refdenotadefim">
    <w:name w:val="endnote reference"/>
    <w:uiPriority w:val="99"/>
    <w:unhideWhenUsed/>
    <w:rsid w:val="00E64782"/>
    <w:rPr>
      <w:vertAlign w:val="superscript"/>
    </w:rPr>
  </w:style>
  <w:style w:type="paragraph" w:customStyle="1" w:styleId="marques">
    <w:name w:val="marques"/>
    <w:basedOn w:val="Normal"/>
    <w:rsid w:val="00E64782"/>
    <w:pPr>
      <w:jc w:val="both"/>
    </w:pPr>
    <w:rPr>
      <w:szCs w:val="20"/>
      <w:lang w:val="en-US"/>
    </w:rPr>
  </w:style>
  <w:style w:type="paragraph" w:styleId="Pr-formataoHTML">
    <w:name w:val="HTML Preformatted"/>
    <w:basedOn w:val="Normal"/>
    <w:link w:val="Pr-formataoHTMLChar"/>
    <w:rsid w:val="00E64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rsid w:val="00E64782"/>
    <w:rPr>
      <w:rFonts w:ascii="Arial Unicode MS" w:eastAsia="Arial Unicode MS" w:hAnsi="Arial Unicode MS" w:cs="Arial Unicode MS"/>
      <w:sz w:val="20"/>
      <w:szCs w:val="20"/>
      <w:lang w:eastAsia="pt-BR"/>
    </w:rPr>
  </w:style>
  <w:style w:type="paragraph" w:styleId="Textoembloco">
    <w:name w:val="Block Text"/>
    <w:basedOn w:val="Normal"/>
    <w:rsid w:val="00E64782"/>
    <w:pPr>
      <w:ind w:left="-720" w:right="-702"/>
    </w:pPr>
  </w:style>
  <w:style w:type="paragraph" w:customStyle="1" w:styleId="Normal0">
    <w:name w:val="[Normal]"/>
    <w:rsid w:val="00E64782"/>
    <w:pPr>
      <w:autoSpaceDE w:val="0"/>
      <w:autoSpaceDN w:val="0"/>
      <w:adjustRightInd w:val="0"/>
      <w:spacing w:after="0" w:line="240" w:lineRule="auto"/>
    </w:pPr>
    <w:rPr>
      <w:rFonts w:ascii="Arial" w:eastAsia="Times New Roman" w:hAnsi="Arial" w:cs="Arial"/>
      <w:sz w:val="24"/>
      <w:szCs w:val="24"/>
      <w:lang w:eastAsia="pt-BR"/>
    </w:rPr>
  </w:style>
  <w:style w:type="paragraph" w:styleId="Legenda">
    <w:name w:val="caption"/>
    <w:basedOn w:val="Normal"/>
    <w:next w:val="Normal"/>
    <w:qFormat/>
    <w:rsid w:val="00E64782"/>
    <w:pPr>
      <w:jc w:val="both"/>
    </w:pPr>
  </w:style>
  <w:style w:type="character" w:customStyle="1" w:styleId="TextodebaloChar1">
    <w:name w:val="Texto de balão Char1"/>
    <w:rsid w:val="00E64782"/>
    <w:rPr>
      <w:rFonts w:ascii="Tahoma" w:hAnsi="Tahoma" w:cs="Tahoma"/>
      <w:sz w:val="16"/>
      <w:szCs w:val="16"/>
    </w:rPr>
  </w:style>
  <w:style w:type="paragraph" w:customStyle="1" w:styleId="xl60">
    <w:name w:val="xl60"/>
    <w:basedOn w:val="Normal"/>
    <w:rsid w:val="00E64782"/>
    <w:pPr>
      <w:shd w:val="clear" w:color="000000" w:fill="FFFFFF"/>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E64782"/>
    <w:pP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62">
    <w:name w:val="xl62"/>
    <w:basedOn w:val="Normal"/>
    <w:rsid w:val="00E6478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E64782"/>
    <w:pPr>
      <w:shd w:val="clear" w:color="000000" w:fill="FFFFFF"/>
      <w:spacing w:before="100" w:beforeAutospacing="1" w:after="100" w:afterAutospacing="1"/>
      <w:textAlignment w:val="top"/>
    </w:pPr>
    <w:rPr>
      <w:rFonts w:ascii="Arial" w:hAnsi="Arial" w:cs="Arial"/>
      <w:b/>
      <w:bCs/>
      <w:color w:val="000000"/>
      <w:sz w:val="16"/>
      <w:szCs w:val="16"/>
      <w:u w:val="single"/>
    </w:rPr>
  </w:style>
  <w:style w:type="paragraph" w:customStyle="1" w:styleId="xl64">
    <w:name w:val="xl64"/>
    <w:basedOn w:val="Normal"/>
    <w:rsid w:val="00E64782"/>
    <w:pPr>
      <w:spacing w:before="100" w:beforeAutospacing="1" w:after="100" w:afterAutospacing="1"/>
      <w:jc w:val="right"/>
      <w:textAlignment w:val="top"/>
    </w:pPr>
    <w:rPr>
      <w:rFonts w:ascii="Courier New" w:hAnsi="Courier New" w:cs="Courier New"/>
      <w:color w:val="000000"/>
      <w:sz w:val="16"/>
      <w:szCs w:val="16"/>
    </w:rPr>
  </w:style>
  <w:style w:type="paragraph" w:customStyle="1" w:styleId="xl65">
    <w:name w:val="xl65"/>
    <w:basedOn w:val="Normal"/>
    <w:rsid w:val="00E64782"/>
    <w:pPr>
      <w:shd w:val="clear" w:color="000000" w:fill="FFFFFF"/>
      <w:spacing w:before="100" w:beforeAutospacing="1" w:after="100" w:afterAutospacing="1"/>
      <w:textAlignment w:val="top"/>
    </w:pPr>
    <w:rPr>
      <w:rFonts w:ascii="Courier New" w:hAnsi="Courier New" w:cs="Courier New"/>
      <w:color w:val="000000"/>
      <w:sz w:val="16"/>
      <w:szCs w:val="16"/>
    </w:rPr>
  </w:style>
  <w:style w:type="paragraph" w:customStyle="1" w:styleId="xl66">
    <w:name w:val="xl66"/>
    <w:basedOn w:val="Normal"/>
    <w:rsid w:val="00E64782"/>
    <w:pPr>
      <w:shd w:val="clear" w:color="000000" w:fill="FFFFFF"/>
      <w:spacing w:before="100" w:beforeAutospacing="1" w:after="100" w:afterAutospacing="1"/>
      <w:jc w:val="right"/>
      <w:textAlignment w:val="top"/>
    </w:pPr>
    <w:rPr>
      <w:rFonts w:ascii="Courier New" w:hAnsi="Courier New" w:cs="Courier New"/>
      <w:color w:val="000000"/>
      <w:sz w:val="16"/>
      <w:szCs w:val="16"/>
    </w:rPr>
  </w:style>
  <w:style w:type="paragraph" w:customStyle="1" w:styleId="xl67">
    <w:name w:val="xl67"/>
    <w:basedOn w:val="Normal"/>
    <w:rsid w:val="00E64782"/>
    <w:pPr>
      <w:spacing w:before="100" w:beforeAutospacing="1" w:after="100" w:afterAutospacing="1"/>
      <w:textAlignment w:val="top"/>
    </w:pPr>
    <w:rPr>
      <w:rFonts w:ascii="Courier New" w:hAnsi="Courier New" w:cs="Courier New"/>
      <w:color w:val="000000"/>
      <w:sz w:val="16"/>
      <w:szCs w:val="16"/>
    </w:rPr>
  </w:style>
  <w:style w:type="paragraph" w:customStyle="1" w:styleId="xl68">
    <w:name w:val="xl68"/>
    <w:basedOn w:val="Normal"/>
    <w:rsid w:val="00E64782"/>
    <w:pPr>
      <w:shd w:val="clear" w:color="000000" w:fill="FFFFFF"/>
      <w:spacing w:before="100" w:beforeAutospacing="1" w:after="100" w:afterAutospacing="1"/>
      <w:jc w:val="right"/>
      <w:textAlignment w:val="top"/>
    </w:pPr>
    <w:rPr>
      <w:rFonts w:ascii="Courier New" w:hAnsi="Courier New" w:cs="Courier New"/>
      <w:color w:val="000000"/>
      <w:sz w:val="16"/>
      <w:szCs w:val="16"/>
    </w:rPr>
  </w:style>
  <w:style w:type="paragraph" w:customStyle="1" w:styleId="xl69">
    <w:name w:val="xl69"/>
    <w:basedOn w:val="Normal"/>
    <w:rsid w:val="00E64782"/>
    <w:pPr>
      <w:shd w:val="clear" w:color="000000" w:fill="FFFFFF"/>
      <w:spacing w:before="100" w:beforeAutospacing="1" w:after="100" w:afterAutospacing="1"/>
      <w:jc w:val="center"/>
      <w:textAlignment w:val="top"/>
    </w:pPr>
    <w:rPr>
      <w:rFonts w:ascii="Courier New" w:hAnsi="Courier New" w:cs="Courier New"/>
      <w:color w:val="000000"/>
      <w:sz w:val="16"/>
      <w:szCs w:val="16"/>
    </w:rPr>
  </w:style>
  <w:style w:type="paragraph" w:customStyle="1" w:styleId="xl70">
    <w:name w:val="xl70"/>
    <w:basedOn w:val="Normal"/>
    <w:rsid w:val="00E64782"/>
    <w:pPr>
      <w:spacing w:before="100" w:beforeAutospacing="1" w:after="100" w:afterAutospacing="1"/>
      <w:jc w:val="right"/>
      <w:textAlignment w:val="top"/>
    </w:pPr>
    <w:rPr>
      <w:rFonts w:ascii="Courier New" w:hAnsi="Courier New" w:cs="Courier New"/>
      <w:color w:val="000000"/>
      <w:sz w:val="16"/>
      <w:szCs w:val="16"/>
    </w:rPr>
  </w:style>
  <w:style w:type="paragraph" w:customStyle="1" w:styleId="xl71">
    <w:name w:val="xl71"/>
    <w:basedOn w:val="Normal"/>
    <w:rsid w:val="00E64782"/>
    <w:pPr>
      <w:spacing w:before="100" w:beforeAutospacing="1" w:after="100" w:afterAutospacing="1"/>
      <w:jc w:val="right"/>
      <w:textAlignment w:val="top"/>
    </w:pPr>
    <w:rPr>
      <w:rFonts w:ascii="Courier New" w:hAnsi="Courier New" w:cs="Courier New"/>
      <w:b/>
      <w:bCs/>
      <w:color w:val="000000"/>
      <w:sz w:val="16"/>
      <w:szCs w:val="16"/>
    </w:rPr>
  </w:style>
  <w:style w:type="paragraph" w:customStyle="1" w:styleId="xl72">
    <w:name w:val="xl72"/>
    <w:basedOn w:val="Normal"/>
    <w:rsid w:val="00E64782"/>
    <w:pPr>
      <w:shd w:val="clear" w:color="000000" w:fill="FFFFFF"/>
      <w:spacing w:before="100" w:beforeAutospacing="1" w:after="100" w:afterAutospacing="1"/>
      <w:jc w:val="center"/>
      <w:textAlignment w:val="top"/>
    </w:pPr>
    <w:rPr>
      <w:rFonts w:ascii="Arial" w:hAnsi="Arial" w:cs="Arial"/>
      <w:b/>
      <w:bCs/>
      <w:color w:val="000000"/>
      <w:sz w:val="16"/>
      <w:szCs w:val="16"/>
    </w:rPr>
  </w:style>
  <w:style w:type="paragraph" w:customStyle="1" w:styleId="xl73">
    <w:name w:val="xl73"/>
    <w:basedOn w:val="Normal"/>
    <w:rsid w:val="00E64782"/>
    <w:pPr>
      <w:spacing w:before="100" w:beforeAutospacing="1" w:after="100" w:afterAutospacing="1"/>
      <w:jc w:val="right"/>
      <w:textAlignment w:val="top"/>
    </w:pPr>
    <w:rPr>
      <w:rFonts w:ascii="Courier New" w:hAnsi="Courier New" w:cs="Courier New"/>
      <w:color w:val="000000"/>
      <w:sz w:val="16"/>
      <w:szCs w:val="16"/>
    </w:rPr>
  </w:style>
  <w:style w:type="paragraph" w:customStyle="1" w:styleId="xl74">
    <w:name w:val="xl74"/>
    <w:basedOn w:val="Normal"/>
    <w:rsid w:val="00E64782"/>
    <w:pPr>
      <w:shd w:val="clear" w:color="000000" w:fill="FFFFFF"/>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24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561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4A22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F561F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69061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5C5FE8"/>
    <w:pPr>
      <w:widowControl w:val="0"/>
      <w:suppressAutoHyphens/>
      <w:spacing w:before="240" w:after="60"/>
      <w:outlineLvl w:val="4"/>
    </w:pPr>
    <w:rPr>
      <w:rFonts w:ascii="Calibri" w:hAnsi="Calibri"/>
      <w:b/>
      <w:bCs/>
      <w:i/>
      <w:iCs/>
      <w:kern w:val="1"/>
      <w:sz w:val="26"/>
      <w:szCs w:val="26"/>
      <w:lang w:eastAsia="ar-SA"/>
    </w:rPr>
  </w:style>
  <w:style w:type="paragraph" w:styleId="Ttulo6">
    <w:name w:val="heading 6"/>
    <w:basedOn w:val="Normal"/>
    <w:next w:val="Normal"/>
    <w:link w:val="Ttulo6Char"/>
    <w:qFormat/>
    <w:rsid w:val="00E64782"/>
    <w:pPr>
      <w:keepNext/>
      <w:outlineLvl w:val="5"/>
    </w:pPr>
    <w:rPr>
      <w:rFonts w:ascii="Courier New" w:hAnsi="Courier New"/>
      <w:b/>
      <w:bCs/>
      <w:i/>
      <w:iCs/>
      <w:sz w:val="22"/>
      <w:lang w:val="x-none" w:eastAsia="x-none"/>
    </w:rPr>
  </w:style>
  <w:style w:type="paragraph" w:styleId="Ttulo7">
    <w:name w:val="heading 7"/>
    <w:basedOn w:val="Normal"/>
    <w:next w:val="Normal"/>
    <w:link w:val="Ttulo7Char"/>
    <w:semiHidden/>
    <w:unhideWhenUsed/>
    <w:qFormat/>
    <w:rsid w:val="00E64782"/>
    <w:pPr>
      <w:spacing w:before="240" w:after="60"/>
      <w:outlineLvl w:val="6"/>
    </w:pPr>
    <w:rPr>
      <w:rFonts w:ascii="Calibri" w:hAnsi="Calibri"/>
      <w:lang w:val="x-none" w:eastAsia="x-none"/>
    </w:rPr>
  </w:style>
  <w:style w:type="paragraph" w:styleId="Ttulo8">
    <w:name w:val="heading 8"/>
    <w:basedOn w:val="Normal"/>
    <w:next w:val="Normal"/>
    <w:link w:val="Ttulo8Char"/>
    <w:semiHidden/>
    <w:unhideWhenUsed/>
    <w:qFormat/>
    <w:rsid w:val="00E64782"/>
    <w:pPr>
      <w:spacing w:before="240" w:after="60"/>
      <w:outlineLvl w:val="7"/>
    </w:pPr>
    <w:rPr>
      <w:rFonts w:ascii="Calibri" w:hAnsi="Calibri"/>
      <w:i/>
      <w:iCs/>
      <w:lang w:val="x-none" w:eastAsia="x-none"/>
    </w:rPr>
  </w:style>
  <w:style w:type="paragraph" w:styleId="Ttulo9">
    <w:name w:val="heading 9"/>
    <w:basedOn w:val="Normal"/>
    <w:next w:val="Normal"/>
    <w:link w:val="Ttulo9Char"/>
    <w:semiHidden/>
    <w:unhideWhenUsed/>
    <w:qFormat/>
    <w:rsid w:val="00E64782"/>
    <w:pPr>
      <w:spacing w:before="240" w:after="60"/>
      <w:outlineLvl w:val="8"/>
    </w:pPr>
    <w:rPr>
      <w:rFonts w:ascii="Cambria" w:hAnsi="Cambria"/>
      <w:color w:val="00000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FE8"/>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5C5FE8"/>
    <w:rPr>
      <w:rFonts w:ascii="Calibri" w:eastAsia="Calibri" w:hAnsi="Calibri" w:cs="Times New Roman"/>
    </w:rPr>
  </w:style>
  <w:style w:type="paragraph" w:styleId="Rodap">
    <w:name w:val="footer"/>
    <w:basedOn w:val="Normal"/>
    <w:link w:val="RodapChar"/>
    <w:uiPriority w:val="99"/>
    <w:unhideWhenUsed/>
    <w:rsid w:val="005C5FE8"/>
    <w:pPr>
      <w:tabs>
        <w:tab w:val="center" w:pos="4252"/>
        <w:tab w:val="right" w:pos="8504"/>
      </w:tabs>
    </w:pPr>
    <w:rPr>
      <w:rFonts w:ascii="Calibri" w:eastAsia="Calibri" w:hAnsi="Calibri"/>
    </w:rPr>
  </w:style>
  <w:style w:type="character" w:customStyle="1" w:styleId="RodapChar">
    <w:name w:val="Rodapé Char"/>
    <w:basedOn w:val="Fontepargpadro"/>
    <w:link w:val="Rodap"/>
    <w:uiPriority w:val="99"/>
    <w:rsid w:val="005C5FE8"/>
    <w:rPr>
      <w:rFonts w:ascii="Calibri" w:eastAsia="Calibri" w:hAnsi="Calibri" w:cs="Times New Roman"/>
    </w:rPr>
  </w:style>
  <w:style w:type="paragraph" w:styleId="Textodebalo">
    <w:name w:val="Balloon Text"/>
    <w:basedOn w:val="Normal"/>
    <w:link w:val="TextodebaloChar"/>
    <w:uiPriority w:val="99"/>
    <w:unhideWhenUsed/>
    <w:rsid w:val="005C5FE8"/>
    <w:rPr>
      <w:rFonts w:ascii="Tahoma" w:hAnsi="Tahoma" w:cs="Tahoma"/>
      <w:sz w:val="16"/>
      <w:szCs w:val="16"/>
    </w:rPr>
  </w:style>
  <w:style w:type="character" w:customStyle="1" w:styleId="TextodebaloChar">
    <w:name w:val="Texto de balão Char"/>
    <w:basedOn w:val="Fontepargpadro"/>
    <w:link w:val="Textodebalo"/>
    <w:uiPriority w:val="99"/>
    <w:rsid w:val="005C5FE8"/>
    <w:rPr>
      <w:rFonts w:ascii="Tahoma" w:hAnsi="Tahoma" w:cs="Tahoma"/>
      <w:sz w:val="16"/>
      <w:szCs w:val="16"/>
    </w:rPr>
  </w:style>
  <w:style w:type="paragraph" w:styleId="NormalWeb">
    <w:name w:val="Normal (Web)"/>
    <w:basedOn w:val="Normal"/>
    <w:unhideWhenUsed/>
    <w:rsid w:val="005C5FE8"/>
    <w:pPr>
      <w:spacing w:before="100" w:beforeAutospacing="1" w:after="100" w:afterAutospacing="1"/>
    </w:pPr>
  </w:style>
  <w:style w:type="character" w:customStyle="1" w:styleId="Ttulo5Char">
    <w:name w:val="Título 5 Char"/>
    <w:basedOn w:val="Fontepargpadro"/>
    <w:link w:val="Ttulo5"/>
    <w:semiHidden/>
    <w:rsid w:val="005C5FE8"/>
    <w:rPr>
      <w:rFonts w:ascii="Calibri" w:eastAsia="Times New Roman" w:hAnsi="Calibri" w:cs="Times New Roman"/>
      <w:b/>
      <w:bCs/>
      <w:i/>
      <w:iCs/>
      <w:kern w:val="1"/>
      <w:sz w:val="26"/>
      <w:szCs w:val="26"/>
      <w:lang w:eastAsia="ar-SA"/>
    </w:rPr>
  </w:style>
  <w:style w:type="paragraph" w:customStyle="1" w:styleId="western">
    <w:name w:val="western"/>
    <w:basedOn w:val="Normal"/>
    <w:rsid w:val="005C5FE8"/>
    <w:pPr>
      <w:spacing w:before="100" w:beforeAutospacing="1" w:after="119"/>
    </w:pPr>
  </w:style>
  <w:style w:type="character" w:customStyle="1" w:styleId="WW8Num5z0">
    <w:name w:val="WW8Num5z0"/>
    <w:rsid w:val="00F561F5"/>
    <w:rPr>
      <w:b/>
    </w:rPr>
  </w:style>
  <w:style w:type="character" w:customStyle="1" w:styleId="Ttulo1Char">
    <w:name w:val="Título 1 Char"/>
    <w:basedOn w:val="Fontepargpadro"/>
    <w:link w:val="Ttulo1"/>
    <w:uiPriority w:val="9"/>
    <w:rsid w:val="00F561F5"/>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semiHidden/>
    <w:rsid w:val="00F561F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69061E"/>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961482"/>
    <w:rPr>
      <w:color w:val="0000FF" w:themeColor="hyperlink"/>
      <w:u w:val="single"/>
    </w:rPr>
  </w:style>
  <w:style w:type="paragraph" w:styleId="SemEspaamento">
    <w:name w:val="No Spacing"/>
    <w:uiPriority w:val="1"/>
    <w:qFormat/>
    <w:rsid w:val="00D568C0"/>
    <w:pPr>
      <w:spacing w:after="0" w:line="240" w:lineRule="auto"/>
    </w:pPr>
  </w:style>
  <w:style w:type="paragraph" w:styleId="Corpodetexto">
    <w:name w:val="Body Text"/>
    <w:basedOn w:val="Normal"/>
    <w:link w:val="CorpodetextoChar"/>
    <w:unhideWhenUsed/>
    <w:rsid w:val="00A24B80"/>
    <w:pPr>
      <w:suppressAutoHyphens/>
      <w:jc w:val="both"/>
    </w:pPr>
    <w:rPr>
      <w:szCs w:val="20"/>
      <w:lang w:eastAsia="ar-SA"/>
    </w:rPr>
  </w:style>
  <w:style w:type="character" w:customStyle="1" w:styleId="CorpodetextoChar">
    <w:name w:val="Corpo de texto Char"/>
    <w:basedOn w:val="Fontepargpadro"/>
    <w:link w:val="Corpodetexto"/>
    <w:rsid w:val="00A24B80"/>
    <w:rPr>
      <w:rFonts w:ascii="Times New Roman" w:eastAsia="Times New Roman" w:hAnsi="Times New Roman" w:cs="Times New Roman"/>
      <w:sz w:val="24"/>
      <w:szCs w:val="20"/>
      <w:lang w:eastAsia="ar-SA"/>
    </w:rPr>
  </w:style>
  <w:style w:type="character" w:styleId="Nmerodelinha">
    <w:name w:val="line number"/>
    <w:basedOn w:val="Fontepargpadro"/>
    <w:uiPriority w:val="99"/>
    <w:semiHidden/>
    <w:unhideWhenUsed/>
    <w:rsid w:val="00F145F3"/>
  </w:style>
  <w:style w:type="character" w:customStyle="1" w:styleId="apple-converted-space">
    <w:name w:val="apple-converted-space"/>
    <w:basedOn w:val="Fontepargpadro"/>
    <w:rsid w:val="00B96A6B"/>
  </w:style>
  <w:style w:type="table" w:styleId="Tabelacomgrade">
    <w:name w:val="Table Grid"/>
    <w:basedOn w:val="Tabelanormal"/>
    <w:rsid w:val="00A32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2F257A"/>
    <w:pPr>
      <w:spacing w:after="120" w:line="480" w:lineRule="auto"/>
    </w:pPr>
  </w:style>
  <w:style w:type="character" w:customStyle="1" w:styleId="Corpodetexto2Char">
    <w:name w:val="Corpo de texto 2 Char"/>
    <w:basedOn w:val="Fontepargpadro"/>
    <w:link w:val="Corpodetexto2"/>
    <w:rsid w:val="002F257A"/>
  </w:style>
  <w:style w:type="character" w:customStyle="1" w:styleId="Ttulo2Char">
    <w:name w:val="Título 2 Char"/>
    <w:basedOn w:val="Fontepargpadro"/>
    <w:link w:val="Ttulo2"/>
    <w:rsid w:val="004A224F"/>
    <w:rPr>
      <w:rFonts w:asciiTheme="majorHAnsi" w:eastAsiaTheme="majorEastAsia" w:hAnsiTheme="majorHAnsi" w:cstheme="majorBidi"/>
      <w:b/>
      <w:bCs/>
      <w:color w:val="4F81BD" w:themeColor="accent1"/>
      <w:sz w:val="26"/>
      <w:szCs w:val="26"/>
    </w:rPr>
  </w:style>
  <w:style w:type="paragraph" w:styleId="Recuodecorpodetexto">
    <w:name w:val="Body Text Indent"/>
    <w:basedOn w:val="Normal"/>
    <w:link w:val="RecuodecorpodetextoChar"/>
    <w:rsid w:val="004A224F"/>
    <w:pPr>
      <w:spacing w:after="120"/>
      <w:ind w:left="283"/>
    </w:pPr>
    <w:rPr>
      <w:lang w:val="x-none" w:eastAsia="x-none"/>
    </w:rPr>
  </w:style>
  <w:style w:type="character" w:customStyle="1" w:styleId="RecuodecorpodetextoChar">
    <w:name w:val="Recuo de corpo de texto Char"/>
    <w:basedOn w:val="Fontepargpadro"/>
    <w:link w:val="Recuodecorpodetexto"/>
    <w:rsid w:val="004A224F"/>
    <w:rPr>
      <w:rFonts w:ascii="Times New Roman" w:eastAsia="Times New Roman" w:hAnsi="Times New Roman" w:cs="Times New Roman"/>
      <w:sz w:val="24"/>
      <w:szCs w:val="24"/>
      <w:lang w:val="x-none" w:eastAsia="x-none"/>
    </w:rPr>
  </w:style>
  <w:style w:type="paragraph" w:customStyle="1" w:styleId="Estilo">
    <w:name w:val="Estilo"/>
    <w:rsid w:val="004A224F"/>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6Char">
    <w:name w:val="Título 6 Char"/>
    <w:basedOn w:val="Fontepargpadro"/>
    <w:link w:val="Ttulo6"/>
    <w:rsid w:val="00E64782"/>
    <w:rPr>
      <w:rFonts w:ascii="Courier New" w:eastAsia="Times New Roman" w:hAnsi="Courier New" w:cs="Times New Roman"/>
      <w:b/>
      <w:bCs/>
      <w:i/>
      <w:iCs/>
      <w:szCs w:val="24"/>
      <w:lang w:val="x-none" w:eastAsia="x-none"/>
    </w:rPr>
  </w:style>
  <w:style w:type="character" w:customStyle="1" w:styleId="Ttulo7Char">
    <w:name w:val="Título 7 Char"/>
    <w:basedOn w:val="Fontepargpadro"/>
    <w:link w:val="Ttulo7"/>
    <w:semiHidden/>
    <w:rsid w:val="00E64782"/>
    <w:rPr>
      <w:rFonts w:ascii="Calibri" w:eastAsia="Times New Roman" w:hAnsi="Calibri" w:cs="Times New Roman"/>
      <w:sz w:val="24"/>
      <w:szCs w:val="24"/>
      <w:lang w:val="x-none" w:eastAsia="x-none"/>
    </w:rPr>
  </w:style>
  <w:style w:type="character" w:customStyle="1" w:styleId="Ttulo8Char">
    <w:name w:val="Título 8 Char"/>
    <w:basedOn w:val="Fontepargpadro"/>
    <w:link w:val="Ttulo8"/>
    <w:semiHidden/>
    <w:rsid w:val="00E64782"/>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semiHidden/>
    <w:rsid w:val="00E64782"/>
    <w:rPr>
      <w:rFonts w:ascii="Cambria" w:eastAsia="Times New Roman" w:hAnsi="Cambria" w:cs="Times New Roman"/>
      <w:color w:val="000000"/>
      <w:lang w:val="x-none" w:eastAsia="x-none"/>
    </w:rPr>
  </w:style>
  <w:style w:type="character" w:styleId="Nmerodepgina">
    <w:name w:val="page number"/>
    <w:basedOn w:val="Fontepargpadro"/>
    <w:rsid w:val="00E64782"/>
  </w:style>
  <w:style w:type="paragraph" w:styleId="TextosemFormatao">
    <w:name w:val="Plain Text"/>
    <w:basedOn w:val="Normal"/>
    <w:link w:val="TextosemFormataoChar"/>
    <w:rsid w:val="00E6478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64782"/>
    <w:rPr>
      <w:rFonts w:ascii="Courier New" w:eastAsia="Times New Roman" w:hAnsi="Courier New" w:cs="Times New Roman"/>
      <w:sz w:val="20"/>
      <w:szCs w:val="20"/>
      <w:lang w:val="x-none" w:eastAsia="x-none"/>
    </w:rPr>
  </w:style>
  <w:style w:type="paragraph" w:styleId="Corpodetexto3">
    <w:name w:val="Body Text 3"/>
    <w:basedOn w:val="Normal"/>
    <w:link w:val="Corpodetexto3Char"/>
    <w:rsid w:val="00E64782"/>
    <w:pPr>
      <w:spacing w:after="120"/>
    </w:pPr>
    <w:rPr>
      <w:sz w:val="16"/>
      <w:szCs w:val="16"/>
      <w:lang w:val="x-none" w:eastAsia="x-none"/>
    </w:rPr>
  </w:style>
  <w:style w:type="character" w:customStyle="1" w:styleId="Corpodetexto3Char">
    <w:name w:val="Corpo de texto 3 Char"/>
    <w:basedOn w:val="Fontepargpadro"/>
    <w:link w:val="Corpodetexto3"/>
    <w:rsid w:val="00E64782"/>
    <w:rPr>
      <w:rFonts w:ascii="Times New Roman" w:eastAsia="Times New Roman" w:hAnsi="Times New Roman" w:cs="Times New Roman"/>
      <w:sz w:val="16"/>
      <w:szCs w:val="16"/>
      <w:lang w:val="x-none" w:eastAsia="x-none"/>
    </w:rPr>
  </w:style>
  <w:style w:type="paragraph" w:customStyle="1" w:styleId="Default">
    <w:name w:val="Default"/>
    <w:rsid w:val="00E64782"/>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iperlinkVisitado">
    <w:name w:val="FollowedHyperlink"/>
    <w:uiPriority w:val="99"/>
    <w:unhideWhenUsed/>
    <w:rsid w:val="00E64782"/>
    <w:rPr>
      <w:color w:val="800080"/>
      <w:u w:val="single"/>
    </w:rPr>
  </w:style>
  <w:style w:type="character" w:customStyle="1" w:styleId="TextodecomentrioChar">
    <w:name w:val="Texto de comentário Char"/>
    <w:link w:val="Textodecomentrio"/>
    <w:rsid w:val="00E64782"/>
    <w:rPr>
      <w:sz w:val="24"/>
      <w:lang w:val="x-none" w:eastAsia="x-none"/>
    </w:rPr>
  </w:style>
  <w:style w:type="paragraph" w:styleId="Textodecomentrio">
    <w:name w:val="annotation text"/>
    <w:basedOn w:val="Normal"/>
    <w:link w:val="TextodecomentrioChar"/>
    <w:unhideWhenUsed/>
    <w:rsid w:val="00E64782"/>
    <w:pPr>
      <w:jc w:val="both"/>
    </w:pPr>
    <w:rPr>
      <w:rFonts w:asciiTheme="minorHAnsi" w:eastAsiaTheme="minorHAnsi" w:hAnsiTheme="minorHAnsi" w:cstheme="minorBidi"/>
      <w:szCs w:val="22"/>
      <w:lang w:val="x-none" w:eastAsia="x-none"/>
    </w:rPr>
  </w:style>
  <w:style w:type="character" w:customStyle="1" w:styleId="TextodecomentrioChar1">
    <w:name w:val="Texto de comentário Char1"/>
    <w:basedOn w:val="Fontepargpadro"/>
    <w:uiPriority w:val="99"/>
    <w:semiHidden/>
    <w:rsid w:val="00E64782"/>
    <w:rPr>
      <w:rFonts w:ascii="Times New Roman" w:eastAsia="Times New Roman" w:hAnsi="Times New Roman" w:cs="Times New Roman"/>
      <w:sz w:val="20"/>
      <w:szCs w:val="20"/>
      <w:lang w:eastAsia="pt-BR"/>
    </w:rPr>
  </w:style>
  <w:style w:type="character" w:customStyle="1" w:styleId="TextodenotadefimChar">
    <w:name w:val="Texto de nota de fim Char"/>
    <w:link w:val="Textodenotadefim"/>
    <w:uiPriority w:val="99"/>
    <w:rsid w:val="00E64782"/>
    <w:rPr>
      <w:rFonts w:ascii="Arial" w:eastAsia="Calibri" w:hAnsi="Arial"/>
      <w:lang w:val="x-none"/>
    </w:rPr>
  </w:style>
  <w:style w:type="paragraph" w:styleId="Textodenotadefim">
    <w:name w:val="endnote text"/>
    <w:basedOn w:val="Normal"/>
    <w:link w:val="TextodenotadefimChar"/>
    <w:uiPriority w:val="99"/>
    <w:unhideWhenUsed/>
    <w:rsid w:val="00E64782"/>
    <w:pPr>
      <w:spacing w:after="240" w:line="360" w:lineRule="auto"/>
    </w:pPr>
    <w:rPr>
      <w:rFonts w:ascii="Arial" w:eastAsia="Calibri" w:hAnsi="Arial" w:cstheme="minorBidi"/>
      <w:sz w:val="22"/>
      <w:szCs w:val="22"/>
      <w:lang w:val="x-none" w:eastAsia="en-US"/>
    </w:rPr>
  </w:style>
  <w:style w:type="character" w:customStyle="1" w:styleId="TextodenotadefimChar1">
    <w:name w:val="Texto de nota de fim Char1"/>
    <w:basedOn w:val="Fontepargpadro"/>
    <w:uiPriority w:val="99"/>
    <w:semiHidden/>
    <w:rsid w:val="00E64782"/>
    <w:rPr>
      <w:rFonts w:ascii="Times New Roman" w:eastAsia="Times New Roman" w:hAnsi="Times New Roman" w:cs="Times New Roman"/>
      <w:sz w:val="20"/>
      <w:szCs w:val="20"/>
      <w:lang w:eastAsia="pt-BR"/>
    </w:rPr>
  </w:style>
  <w:style w:type="paragraph" w:styleId="Ttulo">
    <w:name w:val="Title"/>
    <w:basedOn w:val="Normal"/>
    <w:link w:val="TtuloChar"/>
    <w:qFormat/>
    <w:rsid w:val="00E64782"/>
    <w:pPr>
      <w:jc w:val="center"/>
    </w:pPr>
    <w:rPr>
      <w:b/>
      <w:sz w:val="32"/>
      <w:szCs w:val="20"/>
      <w:u w:val="single"/>
      <w:lang w:val="x-none" w:eastAsia="x-none"/>
    </w:rPr>
  </w:style>
  <w:style w:type="character" w:customStyle="1" w:styleId="TtuloChar">
    <w:name w:val="Título Char"/>
    <w:basedOn w:val="Fontepargpadro"/>
    <w:link w:val="Ttulo"/>
    <w:rsid w:val="00E64782"/>
    <w:rPr>
      <w:rFonts w:ascii="Times New Roman" w:eastAsia="Times New Roman" w:hAnsi="Times New Roman" w:cs="Times New Roman"/>
      <w:b/>
      <w:sz w:val="32"/>
      <w:szCs w:val="20"/>
      <w:u w:val="single"/>
      <w:lang w:val="x-none" w:eastAsia="x-none"/>
    </w:rPr>
  </w:style>
  <w:style w:type="paragraph" w:styleId="Subttulo">
    <w:name w:val="Subtitle"/>
    <w:basedOn w:val="Normal"/>
    <w:link w:val="SubttuloChar"/>
    <w:qFormat/>
    <w:rsid w:val="00E64782"/>
    <w:pPr>
      <w:jc w:val="center"/>
    </w:pPr>
    <w:rPr>
      <w:rFonts w:ascii="Arial Black" w:hAnsi="Arial Black"/>
      <w:sz w:val="44"/>
      <w:szCs w:val="20"/>
      <w:lang w:val="x-none" w:eastAsia="x-none"/>
    </w:rPr>
  </w:style>
  <w:style w:type="character" w:customStyle="1" w:styleId="SubttuloChar">
    <w:name w:val="Subtítulo Char"/>
    <w:basedOn w:val="Fontepargpadro"/>
    <w:link w:val="Subttulo"/>
    <w:rsid w:val="00E64782"/>
    <w:rPr>
      <w:rFonts w:ascii="Arial Black" w:eastAsia="Times New Roman" w:hAnsi="Arial Black" w:cs="Times New Roman"/>
      <w:sz w:val="44"/>
      <w:szCs w:val="20"/>
      <w:lang w:val="x-none" w:eastAsia="x-none"/>
    </w:rPr>
  </w:style>
  <w:style w:type="character" w:customStyle="1" w:styleId="Recuodecorpodetexto2Char">
    <w:name w:val="Recuo de corpo de texto 2 Char"/>
    <w:link w:val="Recuodecorpodetexto2"/>
    <w:rsid w:val="00E64782"/>
    <w:rPr>
      <w:sz w:val="24"/>
      <w:lang w:val="x-none" w:eastAsia="x-none"/>
    </w:rPr>
  </w:style>
  <w:style w:type="paragraph" w:styleId="Recuodecorpodetexto2">
    <w:name w:val="Body Text Indent 2"/>
    <w:basedOn w:val="Normal"/>
    <w:link w:val="Recuodecorpodetexto2Char"/>
    <w:unhideWhenUsed/>
    <w:rsid w:val="00E64782"/>
    <w:pPr>
      <w:ind w:right="284" w:firstLine="1134"/>
      <w:jc w:val="both"/>
    </w:pPr>
    <w:rPr>
      <w:rFonts w:asciiTheme="minorHAnsi" w:eastAsiaTheme="minorHAnsi" w:hAnsiTheme="minorHAnsi" w:cstheme="minorBidi"/>
      <w:szCs w:val="22"/>
      <w:lang w:val="x-none" w:eastAsia="x-none"/>
    </w:rPr>
  </w:style>
  <w:style w:type="character" w:customStyle="1" w:styleId="Recuodecorpodetexto2Char1">
    <w:name w:val="Recuo de corpo de texto 2 Char1"/>
    <w:basedOn w:val="Fontepargpadro"/>
    <w:uiPriority w:val="99"/>
    <w:semiHidden/>
    <w:rsid w:val="00E64782"/>
    <w:rPr>
      <w:rFonts w:ascii="Times New Roman" w:eastAsia="Times New Roman" w:hAnsi="Times New Roman" w:cs="Times New Roman"/>
      <w:sz w:val="24"/>
      <w:szCs w:val="24"/>
      <w:lang w:eastAsia="pt-BR"/>
    </w:rPr>
  </w:style>
  <w:style w:type="character" w:customStyle="1" w:styleId="Recuodecorpodetexto3Char">
    <w:name w:val="Recuo de corpo de texto 3 Char"/>
    <w:link w:val="Recuodecorpodetexto3"/>
    <w:rsid w:val="00E64782"/>
    <w:rPr>
      <w:color w:val="000000"/>
      <w:sz w:val="16"/>
      <w:szCs w:val="16"/>
      <w:lang w:val="x-none" w:eastAsia="x-none"/>
    </w:rPr>
  </w:style>
  <w:style w:type="paragraph" w:styleId="Recuodecorpodetexto3">
    <w:name w:val="Body Text Indent 3"/>
    <w:basedOn w:val="Normal"/>
    <w:link w:val="Recuodecorpodetexto3Char"/>
    <w:unhideWhenUsed/>
    <w:rsid w:val="00E64782"/>
    <w:pPr>
      <w:spacing w:after="120"/>
      <w:ind w:left="283"/>
    </w:pPr>
    <w:rPr>
      <w:rFonts w:asciiTheme="minorHAnsi" w:eastAsiaTheme="minorHAnsi" w:hAnsiTheme="minorHAnsi" w:cstheme="minorBidi"/>
      <w:color w:val="000000"/>
      <w:sz w:val="16"/>
      <w:szCs w:val="16"/>
      <w:lang w:val="x-none" w:eastAsia="x-none"/>
    </w:rPr>
  </w:style>
  <w:style w:type="character" w:customStyle="1" w:styleId="Recuodecorpodetexto3Char1">
    <w:name w:val="Recuo de corpo de texto 3 Char1"/>
    <w:basedOn w:val="Fontepargpadro"/>
    <w:uiPriority w:val="99"/>
    <w:semiHidden/>
    <w:rsid w:val="00E64782"/>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E64782"/>
    <w:pPr>
      <w:ind w:left="720"/>
      <w:contextualSpacing/>
    </w:pPr>
    <w:rPr>
      <w:color w:val="000000"/>
      <w:szCs w:val="20"/>
    </w:rPr>
  </w:style>
  <w:style w:type="character" w:styleId="Refdenotadefim">
    <w:name w:val="endnote reference"/>
    <w:uiPriority w:val="99"/>
    <w:unhideWhenUsed/>
    <w:rsid w:val="00E64782"/>
    <w:rPr>
      <w:vertAlign w:val="superscript"/>
    </w:rPr>
  </w:style>
  <w:style w:type="paragraph" w:customStyle="1" w:styleId="marques">
    <w:name w:val="marques"/>
    <w:basedOn w:val="Normal"/>
    <w:rsid w:val="00E64782"/>
    <w:pPr>
      <w:jc w:val="both"/>
    </w:pPr>
    <w:rPr>
      <w:szCs w:val="20"/>
      <w:lang w:val="en-US"/>
    </w:rPr>
  </w:style>
  <w:style w:type="paragraph" w:styleId="Pr-formataoHTML">
    <w:name w:val="HTML Preformatted"/>
    <w:basedOn w:val="Normal"/>
    <w:link w:val="Pr-formataoHTMLChar"/>
    <w:rsid w:val="00E64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rsid w:val="00E64782"/>
    <w:rPr>
      <w:rFonts w:ascii="Arial Unicode MS" w:eastAsia="Arial Unicode MS" w:hAnsi="Arial Unicode MS" w:cs="Arial Unicode MS"/>
      <w:sz w:val="20"/>
      <w:szCs w:val="20"/>
      <w:lang w:eastAsia="pt-BR"/>
    </w:rPr>
  </w:style>
  <w:style w:type="paragraph" w:styleId="Textoembloco">
    <w:name w:val="Block Text"/>
    <w:basedOn w:val="Normal"/>
    <w:rsid w:val="00E64782"/>
    <w:pPr>
      <w:ind w:left="-720" w:right="-702"/>
    </w:pPr>
  </w:style>
  <w:style w:type="paragraph" w:customStyle="1" w:styleId="Normal0">
    <w:name w:val="[Normal]"/>
    <w:rsid w:val="00E64782"/>
    <w:pPr>
      <w:autoSpaceDE w:val="0"/>
      <w:autoSpaceDN w:val="0"/>
      <w:adjustRightInd w:val="0"/>
      <w:spacing w:after="0" w:line="240" w:lineRule="auto"/>
    </w:pPr>
    <w:rPr>
      <w:rFonts w:ascii="Arial" w:eastAsia="Times New Roman" w:hAnsi="Arial" w:cs="Arial"/>
      <w:sz w:val="24"/>
      <w:szCs w:val="24"/>
      <w:lang w:eastAsia="pt-BR"/>
    </w:rPr>
  </w:style>
  <w:style w:type="paragraph" w:styleId="Legenda">
    <w:name w:val="caption"/>
    <w:basedOn w:val="Normal"/>
    <w:next w:val="Normal"/>
    <w:qFormat/>
    <w:rsid w:val="00E64782"/>
    <w:pPr>
      <w:jc w:val="both"/>
    </w:pPr>
  </w:style>
  <w:style w:type="character" w:customStyle="1" w:styleId="TextodebaloChar1">
    <w:name w:val="Texto de balão Char1"/>
    <w:rsid w:val="00E64782"/>
    <w:rPr>
      <w:rFonts w:ascii="Tahoma" w:hAnsi="Tahoma" w:cs="Tahoma"/>
      <w:sz w:val="16"/>
      <w:szCs w:val="16"/>
    </w:rPr>
  </w:style>
  <w:style w:type="paragraph" w:customStyle="1" w:styleId="xl60">
    <w:name w:val="xl60"/>
    <w:basedOn w:val="Normal"/>
    <w:rsid w:val="00E64782"/>
    <w:pPr>
      <w:shd w:val="clear" w:color="000000" w:fill="FFFFFF"/>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E64782"/>
    <w:pP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62">
    <w:name w:val="xl62"/>
    <w:basedOn w:val="Normal"/>
    <w:rsid w:val="00E6478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E64782"/>
    <w:pPr>
      <w:shd w:val="clear" w:color="000000" w:fill="FFFFFF"/>
      <w:spacing w:before="100" w:beforeAutospacing="1" w:after="100" w:afterAutospacing="1"/>
      <w:textAlignment w:val="top"/>
    </w:pPr>
    <w:rPr>
      <w:rFonts w:ascii="Arial" w:hAnsi="Arial" w:cs="Arial"/>
      <w:b/>
      <w:bCs/>
      <w:color w:val="000000"/>
      <w:sz w:val="16"/>
      <w:szCs w:val="16"/>
      <w:u w:val="single"/>
    </w:rPr>
  </w:style>
  <w:style w:type="paragraph" w:customStyle="1" w:styleId="xl64">
    <w:name w:val="xl64"/>
    <w:basedOn w:val="Normal"/>
    <w:rsid w:val="00E64782"/>
    <w:pPr>
      <w:spacing w:before="100" w:beforeAutospacing="1" w:after="100" w:afterAutospacing="1"/>
      <w:jc w:val="right"/>
      <w:textAlignment w:val="top"/>
    </w:pPr>
    <w:rPr>
      <w:rFonts w:ascii="Courier New" w:hAnsi="Courier New" w:cs="Courier New"/>
      <w:color w:val="000000"/>
      <w:sz w:val="16"/>
      <w:szCs w:val="16"/>
    </w:rPr>
  </w:style>
  <w:style w:type="paragraph" w:customStyle="1" w:styleId="xl65">
    <w:name w:val="xl65"/>
    <w:basedOn w:val="Normal"/>
    <w:rsid w:val="00E64782"/>
    <w:pPr>
      <w:shd w:val="clear" w:color="000000" w:fill="FFFFFF"/>
      <w:spacing w:before="100" w:beforeAutospacing="1" w:after="100" w:afterAutospacing="1"/>
      <w:textAlignment w:val="top"/>
    </w:pPr>
    <w:rPr>
      <w:rFonts w:ascii="Courier New" w:hAnsi="Courier New" w:cs="Courier New"/>
      <w:color w:val="000000"/>
      <w:sz w:val="16"/>
      <w:szCs w:val="16"/>
    </w:rPr>
  </w:style>
  <w:style w:type="paragraph" w:customStyle="1" w:styleId="xl66">
    <w:name w:val="xl66"/>
    <w:basedOn w:val="Normal"/>
    <w:rsid w:val="00E64782"/>
    <w:pPr>
      <w:shd w:val="clear" w:color="000000" w:fill="FFFFFF"/>
      <w:spacing w:before="100" w:beforeAutospacing="1" w:after="100" w:afterAutospacing="1"/>
      <w:jc w:val="right"/>
      <w:textAlignment w:val="top"/>
    </w:pPr>
    <w:rPr>
      <w:rFonts w:ascii="Courier New" w:hAnsi="Courier New" w:cs="Courier New"/>
      <w:color w:val="000000"/>
      <w:sz w:val="16"/>
      <w:szCs w:val="16"/>
    </w:rPr>
  </w:style>
  <w:style w:type="paragraph" w:customStyle="1" w:styleId="xl67">
    <w:name w:val="xl67"/>
    <w:basedOn w:val="Normal"/>
    <w:rsid w:val="00E64782"/>
    <w:pPr>
      <w:spacing w:before="100" w:beforeAutospacing="1" w:after="100" w:afterAutospacing="1"/>
      <w:textAlignment w:val="top"/>
    </w:pPr>
    <w:rPr>
      <w:rFonts w:ascii="Courier New" w:hAnsi="Courier New" w:cs="Courier New"/>
      <w:color w:val="000000"/>
      <w:sz w:val="16"/>
      <w:szCs w:val="16"/>
    </w:rPr>
  </w:style>
  <w:style w:type="paragraph" w:customStyle="1" w:styleId="xl68">
    <w:name w:val="xl68"/>
    <w:basedOn w:val="Normal"/>
    <w:rsid w:val="00E64782"/>
    <w:pPr>
      <w:shd w:val="clear" w:color="000000" w:fill="FFFFFF"/>
      <w:spacing w:before="100" w:beforeAutospacing="1" w:after="100" w:afterAutospacing="1"/>
      <w:jc w:val="right"/>
      <w:textAlignment w:val="top"/>
    </w:pPr>
    <w:rPr>
      <w:rFonts w:ascii="Courier New" w:hAnsi="Courier New" w:cs="Courier New"/>
      <w:color w:val="000000"/>
      <w:sz w:val="16"/>
      <w:szCs w:val="16"/>
    </w:rPr>
  </w:style>
  <w:style w:type="paragraph" w:customStyle="1" w:styleId="xl69">
    <w:name w:val="xl69"/>
    <w:basedOn w:val="Normal"/>
    <w:rsid w:val="00E64782"/>
    <w:pPr>
      <w:shd w:val="clear" w:color="000000" w:fill="FFFFFF"/>
      <w:spacing w:before="100" w:beforeAutospacing="1" w:after="100" w:afterAutospacing="1"/>
      <w:jc w:val="center"/>
      <w:textAlignment w:val="top"/>
    </w:pPr>
    <w:rPr>
      <w:rFonts w:ascii="Courier New" w:hAnsi="Courier New" w:cs="Courier New"/>
      <w:color w:val="000000"/>
      <w:sz w:val="16"/>
      <w:szCs w:val="16"/>
    </w:rPr>
  </w:style>
  <w:style w:type="paragraph" w:customStyle="1" w:styleId="xl70">
    <w:name w:val="xl70"/>
    <w:basedOn w:val="Normal"/>
    <w:rsid w:val="00E64782"/>
    <w:pPr>
      <w:spacing w:before="100" w:beforeAutospacing="1" w:after="100" w:afterAutospacing="1"/>
      <w:jc w:val="right"/>
      <w:textAlignment w:val="top"/>
    </w:pPr>
    <w:rPr>
      <w:rFonts w:ascii="Courier New" w:hAnsi="Courier New" w:cs="Courier New"/>
      <w:color w:val="000000"/>
      <w:sz w:val="16"/>
      <w:szCs w:val="16"/>
    </w:rPr>
  </w:style>
  <w:style w:type="paragraph" w:customStyle="1" w:styleId="xl71">
    <w:name w:val="xl71"/>
    <w:basedOn w:val="Normal"/>
    <w:rsid w:val="00E64782"/>
    <w:pPr>
      <w:spacing w:before="100" w:beforeAutospacing="1" w:after="100" w:afterAutospacing="1"/>
      <w:jc w:val="right"/>
      <w:textAlignment w:val="top"/>
    </w:pPr>
    <w:rPr>
      <w:rFonts w:ascii="Courier New" w:hAnsi="Courier New" w:cs="Courier New"/>
      <w:b/>
      <w:bCs/>
      <w:color w:val="000000"/>
      <w:sz w:val="16"/>
      <w:szCs w:val="16"/>
    </w:rPr>
  </w:style>
  <w:style w:type="paragraph" w:customStyle="1" w:styleId="xl72">
    <w:name w:val="xl72"/>
    <w:basedOn w:val="Normal"/>
    <w:rsid w:val="00E64782"/>
    <w:pPr>
      <w:shd w:val="clear" w:color="000000" w:fill="FFFFFF"/>
      <w:spacing w:before="100" w:beforeAutospacing="1" w:after="100" w:afterAutospacing="1"/>
      <w:jc w:val="center"/>
      <w:textAlignment w:val="top"/>
    </w:pPr>
    <w:rPr>
      <w:rFonts w:ascii="Arial" w:hAnsi="Arial" w:cs="Arial"/>
      <w:b/>
      <w:bCs/>
      <w:color w:val="000000"/>
      <w:sz w:val="16"/>
      <w:szCs w:val="16"/>
    </w:rPr>
  </w:style>
  <w:style w:type="paragraph" w:customStyle="1" w:styleId="xl73">
    <w:name w:val="xl73"/>
    <w:basedOn w:val="Normal"/>
    <w:rsid w:val="00E64782"/>
    <w:pPr>
      <w:spacing w:before="100" w:beforeAutospacing="1" w:after="100" w:afterAutospacing="1"/>
      <w:jc w:val="right"/>
      <w:textAlignment w:val="top"/>
    </w:pPr>
    <w:rPr>
      <w:rFonts w:ascii="Courier New" w:hAnsi="Courier New" w:cs="Courier New"/>
      <w:color w:val="000000"/>
      <w:sz w:val="16"/>
      <w:szCs w:val="16"/>
    </w:rPr>
  </w:style>
  <w:style w:type="paragraph" w:customStyle="1" w:styleId="xl74">
    <w:name w:val="xl74"/>
    <w:basedOn w:val="Normal"/>
    <w:rsid w:val="00E64782"/>
    <w:pPr>
      <w:shd w:val="clear" w:color="000000" w:fill="FFFFFF"/>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439">
      <w:bodyDiv w:val="1"/>
      <w:marLeft w:val="0"/>
      <w:marRight w:val="0"/>
      <w:marTop w:val="0"/>
      <w:marBottom w:val="0"/>
      <w:divBdr>
        <w:top w:val="none" w:sz="0" w:space="0" w:color="auto"/>
        <w:left w:val="none" w:sz="0" w:space="0" w:color="auto"/>
        <w:bottom w:val="none" w:sz="0" w:space="0" w:color="auto"/>
        <w:right w:val="none" w:sz="0" w:space="0" w:color="auto"/>
      </w:divBdr>
    </w:div>
    <w:div w:id="1078400774">
      <w:bodyDiv w:val="1"/>
      <w:marLeft w:val="0"/>
      <w:marRight w:val="0"/>
      <w:marTop w:val="0"/>
      <w:marBottom w:val="0"/>
      <w:divBdr>
        <w:top w:val="none" w:sz="0" w:space="0" w:color="auto"/>
        <w:left w:val="none" w:sz="0" w:space="0" w:color="auto"/>
        <w:bottom w:val="none" w:sz="0" w:space="0" w:color="auto"/>
        <w:right w:val="none" w:sz="0" w:space="0" w:color="auto"/>
      </w:divBdr>
    </w:div>
    <w:div w:id="207088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xaxim.sc.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pras4@xaxim.sc.gov.br" TargetMode="External"/><Relationship Id="rId4" Type="http://schemas.microsoft.com/office/2007/relationships/stylesWithEffects" Target="stylesWithEffects.xml"/><Relationship Id="rId9" Type="http://schemas.openxmlformats.org/officeDocument/2006/relationships/hyperlink" Target="http://www.xaxim.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8EC8-ABE6-47E1-9E3A-1E4CE9EC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4975</Words>
  <Characters>26866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José Dal Magro</dc:creator>
  <cp:lastModifiedBy>Veridiana Ines Canova Busatta</cp:lastModifiedBy>
  <cp:revision>3</cp:revision>
  <cp:lastPrinted>2014-08-20T13:45:00Z</cp:lastPrinted>
  <dcterms:created xsi:type="dcterms:W3CDTF">2014-08-25T14:40:00Z</dcterms:created>
  <dcterms:modified xsi:type="dcterms:W3CDTF">2014-09-01T11:29:00Z</dcterms:modified>
</cp:coreProperties>
</file>